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5" w:rsidRPr="00EB3CA7" w:rsidRDefault="00C36915" w:rsidP="00C36915">
      <w:pPr>
        <w:autoSpaceDN w:val="0"/>
        <w:contextualSpacing/>
        <w:jc w:val="right"/>
        <w:rPr>
          <w:bCs/>
          <w:sz w:val="22"/>
          <w:szCs w:val="22"/>
        </w:rPr>
      </w:pP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C36915" w:rsidP="00C36915">
      <w:pPr>
        <w:autoSpaceDN w:val="0"/>
        <w:contextualSpacing/>
        <w:jc w:val="right"/>
        <w:rPr>
          <w:bCs/>
          <w:sz w:val="22"/>
          <w:szCs w:val="22"/>
        </w:rPr>
      </w:pPr>
      <w:r w:rsidRPr="00EB3CA7">
        <w:rPr>
          <w:bCs/>
          <w:sz w:val="22"/>
          <w:szCs w:val="22"/>
        </w:rPr>
        <w:t xml:space="preserve">Рособрнадзора от            №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C36915">
        <w:rPr>
          <w:b/>
          <w:sz w:val="28"/>
          <w:szCs w:val="28"/>
        </w:rPr>
        <w:t>2016</w:t>
      </w:r>
    </w:p>
    <w:p w:rsidR="005D75BF" w:rsidRPr="005F6244" w:rsidRDefault="005D75BF" w:rsidP="005F6244">
      <w:pPr>
        <w:spacing w:after="200" w:line="276" w:lineRule="auto"/>
        <w:jc w:val="both"/>
        <w:rPr>
          <w:b/>
          <w:sz w:val="26"/>
          <w:szCs w:val="26"/>
        </w:rPr>
      </w:pPr>
      <w:bookmarkStart w:id="0" w:name="_Toc379831243"/>
      <w:r w:rsidRPr="006F244C">
        <w:rPr>
          <w:b/>
          <w:sz w:val="32"/>
        </w:rPr>
        <w:lastRenderedPageBreak/>
        <w:t>Оглавление</w:t>
      </w:r>
    </w:p>
    <w:p w:rsidR="000E44D2" w:rsidRPr="00E71D04" w:rsidRDefault="00DD75CA" w:rsidP="000E44D2">
      <w:pPr>
        <w:pStyle w:val="23"/>
        <w:tabs>
          <w:tab w:val="left" w:pos="480"/>
          <w:tab w:val="right" w:pos="9628"/>
        </w:tabs>
        <w:jc w:val="both"/>
        <w:rPr>
          <w:rFonts w:ascii="Times New Roman" w:hAnsi="Times New Roman"/>
          <w:b w:val="0"/>
          <w:bCs w:val="0"/>
          <w:noProof/>
          <w:sz w:val="26"/>
          <w:szCs w:val="26"/>
        </w:rPr>
      </w:pPr>
      <w:r w:rsidRPr="000E44D2">
        <w:rPr>
          <w:rFonts w:ascii="Times New Roman" w:hAnsi="Times New Roman"/>
          <w:b w:val="0"/>
          <w:sz w:val="26"/>
          <w:szCs w:val="26"/>
        </w:rPr>
        <w:fldChar w:fldCharType="begin"/>
      </w:r>
      <w:r w:rsidR="005D75BF" w:rsidRPr="000E44D2">
        <w:rPr>
          <w:rFonts w:ascii="Times New Roman" w:hAnsi="Times New Roman"/>
          <w:b w:val="0"/>
          <w:sz w:val="26"/>
          <w:szCs w:val="26"/>
        </w:rPr>
        <w:instrText xml:space="preserve"> TOC \o "1-3" \h \z \u </w:instrText>
      </w:r>
      <w:r w:rsidRPr="000E44D2">
        <w:rPr>
          <w:rFonts w:ascii="Times New Roman" w:hAnsi="Times New Roman"/>
          <w:b w:val="0"/>
          <w:sz w:val="26"/>
          <w:szCs w:val="26"/>
        </w:rPr>
        <w:fldChar w:fldCharType="separate"/>
      </w:r>
      <w:hyperlink w:anchor="_Toc463603884" w:history="1">
        <w:r w:rsidR="000E44D2" w:rsidRPr="000E44D2">
          <w:rPr>
            <w:rStyle w:val="a3"/>
            <w:rFonts w:ascii="Times New Roman" w:hAnsi="Times New Roman"/>
            <w:b w:val="0"/>
            <w:noProof/>
            <w:sz w:val="26"/>
            <w:szCs w:val="26"/>
          </w:rPr>
          <w:t>1.</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Общий порядок подготовки и проведения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_Toc463603884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85" w:history="1">
        <w:r w:rsidR="000E44D2" w:rsidRPr="000E44D2">
          <w:rPr>
            <w:rStyle w:val="a3"/>
            <w:rFonts w:ascii="Times New Roman" w:hAnsi="Times New Roman"/>
            <w:b w:val="0"/>
            <w:noProof/>
            <w:sz w:val="26"/>
            <w:szCs w:val="26"/>
          </w:rPr>
          <w:t>1.2. Комиссии образовательной организации по проведению и проверке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_Toc463603885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86" w:history="1">
        <w:r w:rsidR="000E44D2" w:rsidRPr="000E44D2">
          <w:rPr>
            <w:rStyle w:val="a3"/>
            <w:rFonts w:ascii="Times New Roman" w:hAnsi="Times New Roman"/>
            <w:b w:val="0"/>
            <w:noProof/>
            <w:sz w:val="26"/>
            <w:szCs w:val="26"/>
          </w:rPr>
          <w:t>1.3. Лица, привлекаемые к организации и проведению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_Toc463603886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5</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left" w:pos="720"/>
          <w:tab w:val="right" w:pos="9628"/>
        </w:tabs>
        <w:jc w:val="both"/>
        <w:rPr>
          <w:rFonts w:ascii="Times New Roman" w:hAnsi="Times New Roman"/>
          <w:b w:val="0"/>
          <w:bCs w:val="0"/>
          <w:noProof/>
          <w:sz w:val="26"/>
          <w:szCs w:val="26"/>
        </w:rPr>
      </w:pPr>
      <w:hyperlink w:anchor="_Toc463603887" w:history="1">
        <w:r w:rsidR="000E44D2" w:rsidRPr="000E44D2">
          <w:rPr>
            <w:rStyle w:val="a3"/>
            <w:rFonts w:ascii="Times New Roman" w:hAnsi="Times New Roman"/>
            <w:b w:val="0"/>
            <w:noProof/>
            <w:sz w:val="26"/>
            <w:szCs w:val="26"/>
          </w:rPr>
          <w:t>1.4.</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Категории участников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_Toc463603887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6</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88" w:history="1">
        <w:r w:rsidR="000E44D2" w:rsidRPr="000E44D2">
          <w:rPr>
            <w:rStyle w:val="a3"/>
            <w:rFonts w:ascii="Times New Roman" w:hAnsi="Times New Roman"/>
            <w:b w:val="0"/>
            <w:noProof/>
            <w:sz w:val="26"/>
            <w:szCs w:val="26"/>
          </w:rPr>
          <w:t xml:space="preserve">1.5. </w:t>
        </w:r>
        <w:r w:rsidR="000E44D2" w:rsidRPr="000E44D2">
          <w:rPr>
            <w:rStyle w:val="a3"/>
            <w:rFonts w:ascii="Times New Roman" w:eastAsia="Calibri" w:hAnsi="Times New Roman"/>
            <w:b w:val="0"/>
            <w:noProof/>
            <w:sz w:val="26"/>
            <w:szCs w:val="26"/>
          </w:rPr>
          <w:t>Порядок подачи заявления на участие в итоговом сочинении (изложении)</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_Toc463603888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7</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89" w:history="1">
        <w:r w:rsidR="000E44D2" w:rsidRPr="000E44D2">
          <w:rPr>
            <w:rStyle w:val="a3"/>
            <w:rFonts w:ascii="Times New Roman" w:hAnsi="Times New Roman"/>
            <w:b w:val="0"/>
            <w:noProof/>
            <w:sz w:val="26"/>
            <w:szCs w:val="26"/>
          </w:rPr>
          <w:t>1.6. Сроки и продолжительность написания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_Toc463603889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8</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0" w:history="1">
        <w:r w:rsidR="000E44D2" w:rsidRPr="000E44D2">
          <w:rPr>
            <w:rStyle w:val="a3"/>
            <w:rFonts w:ascii="Times New Roman" w:hAnsi="Times New Roman"/>
            <w:b w:val="0"/>
            <w:noProof/>
            <w:sz w:val="26"/>
            <w:szCs w:val="26"/>
          </w:rPr>
          <w:t>1.7. Повторный допуск к написанию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_Toc463603890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1" w:history="1">
        <w:r w:rsidR="000E44D2" w:rsidRPr="000E44D2">
          <w:rPr>
            <w:rStyle w:val="a3"/>
            <w:rFonts w:ascii="Times New Roman" w:hAnsi="Times New Roman"/>
            <w:b w:val="0"/>
            <w:noProof/>
            <w:sz w:val="26"/>
            <w:szCs w:val="26"/>
          </w:rPr>
          <w:t>1.8. Срок действия итогового сочинения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_Toc463603891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2" w:history="1">
        <w:r w:rsidR="000E44D2" w:rsidRPr="000E44D2">
          <w:rPr>
            <w:rStyle w:val="a3"/>
            <w:rFonts w:ascii="Times New Roman" w:hAnsi="Times New Roman"/>
            <w:b w:val="0"/>
            <w:noProof/>
            <w:sz w:val="26"/>
            <w:szCs w:val="26"/>
          </w:rPr>
          <w:t>2. Порядок проведения итогового сочинения (изложения) в образовательной организации</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_Toc463603892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3" w:history="1">
        <w:r w:rsidR="000E44D2">
          <w:rPr>
            <w:rStyle w:val="a3"/>
            <w:rFonts w:ascii="Times New Roman" w:hAnsi="Times New Roman"/>
            <w:b w:val="0"/>
            <w:noProof/>
            <w:sz w:val="26"/>
            <w:szCs w:val="26"/>
          </w:rPr>
          <w:t xml:space="preserve">2.1. </w:t>
        </w:r>
        <w:r w:rsidR="000E44D2" w:rsidRPr="000E44D2">
          <w:rPr>
            <w:rStyle w:val="a3"/>
            <w:rFonts w:ascii="Times New Roman" w:hAnsi="Times New Roman"/>
            <w:b w:val="0"/>
            <w:noProof/>
            <w:sz w:val="26"/>
            <w:szCs w:val="26"/>
          </w:rPr>
          <w:t>Организация проведения инструктажа участников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_Toc463603893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4" w:history="1">
        <w:r w:rsidR="000E44D2" w:rsidRPr="000E44D2">
          <w:rPr>
            <w:rStyle w:val="a3"/>
            <w:rFonts w:ascii="Times New Roman" w:hAnsi="Times New Roman"/>
            <w:b w:val="0"/>
            <w:noProof/>
            <w:sz w:val="26"/>
            <w:szCs w:val="26"/>
          </w:rPr>
          <w:t>2.3. Завершение проведения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_Toc463603894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12</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5" w:history="1">
        <w:r w:rsidR="000E44D2" w:rsidRPr="000E44D2">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_Toc463603895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14</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6" w:history="1">
        <w:r w:rsidR="000E44D2" w:rsidRPr="000E44D2">
          <w:rPr>
            <w:rStyle w:val="a3"/>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_Toc463603896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7" w:history="1">
        <w:r w:rsidR="000E44D2" w:rsidRPr="000E44D2">
          <w:rPr>
            <w:rStyle w:val="a3"/>
            <w:rFonts w:ascii="Times New Roman" w:hAnsi="Times New Roman"/>
            <w:b w:val="0"/>
            <w:noProof/>
            <w:sz w:val="26"/>
            <w:szCs w:val="26"/>
          </w:rPr>
          <w:t>4.1. Инструкция для руководителя образовательной организации</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_Toc463603897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8" w:history="1">
        <w:r w:rsidR="000E44D2" w:rsidRPr="000E44D2">
          <w:rPr>
            <w:rStyle w:val="a3"/>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_Toc463603898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21</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899" w:history="1">
        <w:r w:rsidR="000E44D2" w:rsidRPr="000E44D2">
          <w:rPr>
            <w:rStyle w:val="a3"/>
            <w:rFonts w:ascii="Times New Roman" w:hAnsi="Times New Roman"/>
            <w:b w:val="0"/>
            <w:noProof/>
            <w:sz w:val="26"/>
            <w:szCs w:val="26"/>
          </w:rPr>
          <w:t>4.3. Инструкция для членов комиссии, участвующих в организации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_Toc463603899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23</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0" w:history="1">
        <w:r w:rsidR="000E44D2" w:rsidRPr="000E44D2">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_Toc463603900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27</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1" w:history="1">
        <w:r w:rsidR="000E44D2" w:rsidRPr="000E44D2">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_Toc463603901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29</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2" w:history="1">
        <w:r w:rsidR="000E44D2" w:rsidRPr="000E44D2">
          <w:rPr>
            <w:rStyle w:val="a3"/>
            <w:rFonts w:ascii="Times New Roman" w:hAnsi="Times New Roman"/>
            <w:b w:val="0"/>
            <w:noProof/>
            <w:sz w:val="26"/>
            <w:szCs w:val="26"/>
          </w:rPr>
          <w:t>Приложение 3. Образец согласия  на обработку персональных данных</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_Toc463603902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31</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3" w:history="1">
        <w:r w:rsidR="000E44D2" w:rsidRPr="000E44D2">
          <w:rPr>
            <w:rStyle w:val="a3"/>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_Toc463603903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33</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4" w:history="1">
        <w:r w:rsidR="000E44D2" w:rsidRPr="000E44D2">
          <w:rPr>
            <w:rStyle w:val="a3"/>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_Toc463603904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36</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5" w:history="1">
        <w:r w:rsidR="000E44D2" w:rsidRPr="000E44D2">
          <w:rPr>
            <w:rStyle w:val="a3"/>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_Toc463603905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41</w:t>
        </w:r>
        <w:r w:rsidRPr="000E44D2">
          <w:rPr>
            <w:rFonts w:ascii="Times New Roman" w:hAnsi="Times New Roman"/>
            <w:b w:val="0"/>
            <w:noProof/>
            <w:webHidden/>
            <w:sz w:val="26"/>
            <w:szCs w:val="26"/>
          </w:rPr>
          <w:fldChar w:fldCharType="end"/>
        </w:r>
      </w:hyperlink>
    </w:p>
    <w:p w:rsidR="000E44D2" w:rsidRPr="00E71D04" w:rsidRDefault="00DD75CA" w:rsidP="000E44D2">
      <w:pPr>
        <w:pStyle w:val="23"/>
        <w:tabs>
          <w:tab w:val="right" w:pos="9628"/>
        </w:tabs>
        <w:jc w:val="both"/>
        <w:rPr>
          <w:rFonts w:ascii="Times New Roman" w:hAnsi="Times New Roman"/>
          <w:b w:val="0"/>
          <w:bCs w:val="0"/>
          <w:noProof/>
          <w:sz w:val="26"/>
          <w:szCs w:val="26"/>
        </w:rPr>
      </w:pPr>
      <w:hyperlink w:anchor="_Toc463603906" w:history="1">
        <w:r w:rsidR="000E44D2" w:rsidRPr="000E44D2">
          <w:rPr>
            <w:rStyle w:val="a3"/>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000E44D2" w:rsidRPr="000E44D2">
          <w:rPr>
            <w:rFonts w:ascii="Times New Roman" w:hAnsi="Times New Roman"/>
            <w:b w:val="0"/>
            <w:noProof/>
            <w:webHidden/>
            <w:sz w:val="26"/>
            <w:szCs w:val="26"/>
          </w:rPr>
          <w:tab/>
        </w:r>
        <w:r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_Toc463603906 \h </w:instrText>
        </w:r>
        <w:r w:rsidRPr="000E44D2">
          <w:rPr>
            <w:rFonts w:ascii="Times New Roman" w:hAnsi="Times New Roman"/>
            <w:b w:val="0"/>
            <w:noProof/>
            <w:webHidden/>
            <w:sz w:val="26"/>
            <w:szCs w:val="26"/>
          </w:rPr>
        </w:r>
        <w:r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45</w:t>
        </w:r>
        <w:r w:rsidRPr="000E44D2">
          <w:rPr>
            <w:rFonts w:ascii="Times New Roman" w:hAnsi="Times New Roman"/>
            <w:b w:val="0"/>
            <w:noProof/>
            <w:webHidden/>
            <w:sz w:val="26"/>
            <w:szCs w:val="26"/>
          </w:rPr>
          <w:fldChar w:fldCharType="end"/>
        </w:r>
      </w:hyperlink>
    </w:p>
    <w:p w:rsidR="000E44D2" w:rsidRDefault="000E44D2" w:rsidP="000E44D2">
      <w:pPr>
        <w:pStyle w:val="31"/>
        <w:jc w:val="both"/>
        <w:rPr>
          <w:rStyle w:val="a3"/>
          <w:b w:val="0"/>
          <w:sz w:val="26"/>
          <w:szCs w:val="26"/>
        </w:rPr>
      </w:pPr>
    </w:p>
    <w:p w:rsidR="000E44D2" w:rsidRPr="00E71D04" w:rsidRDefault="00DD75CA" w:rsidP="000E44D2">
      <w:pPr>
        <w:pStyle w:val="31"/>
        <w:jc w:val="both"/>
        <w:rPr>
          <w:b w:val="0"/>
          <w:sz w:val="26"/>
          <w:szCs w:val="26"/>
        </w:rPr>
      </w:pPr>
      <w:hyperlink w:anchor="_Toc463603907" w:history="1">
        <w:r w:rsidR="000E44D2" w:rsidRPr="000E44D2">
          <w:rPr>
            <w:rStyle w:val="a3"/>
            <w:b w:val="0"/>
            <w:sz w:val="26"/>
            <w:szCs w:val="26"/>
          </w:rPr>
          <w:t>Приложение 8.  Инструкция для участника итогового изложения к тексту итогового изложения</w:t>
        </w:r>
        <w:r w:rsidR="000E44D2" w:rsidRPr="000E44D2">
          <w:rPr>
            <w:b w:val="0"/>
            <w:webHidden/>
            <w:sz w:val="26"/>
            <w:szCs w:val="26"/>
          </w:rPr>
          <w:tab/>
        </w:r>
        <w:r w:rsidRPr="000E44D2">
          <w:rPr>
            <w:b w:val="0"/>
            <w:webHidden/>
            <w:sz w:val="26"/>
            <w:szCs w:val="26"/>
          </w:rPr>
          <w:fldChar w:fldCharType="begin"/>
        </w:r>
        <w:r w:rsidR="000E44D2" w:rsidRPr="000E44D2">
          <w:rPr>
            <w:b w:val="0"/>
            <w:webHidden/>
            <w:sz w:val="26"/>
            <w:szCs w:val="26"/>
          </w:rPr>
          <w:instrText xml:space="preserve"> PAGEREF _Toc463603907 \h </w:instrText>
        </w:r>
        <w:r w:rsidRPr="000E44D2">
          <w:rPr>
            <w:b w:val="0"/>
            <w:webHidden/>
            <w:sz w:val="26"/>
            <w:szCs w:val="26"/>
          </w:rPr>
        </w:r>
        <w:r w:rsidRPr="000E44D2">
          <w:rPr>
            <w:b w:val="0"/>
            <w:webHidden/>
            <w:sz w:val="26"/>
            <w:szCs w:val="26"/>
          </w:rPr>
          <w:fldChar w:fldCharType="separate"/>
        </w:r>
        <w:r w:rsidR="008E26DF">
          <w:rPr>
            <w:b w:val="0"/>
            <w:webHidden/>
            <w:sz w:val="26"/>
            <w:szCs w:val="26"/>
          </w:rPr>
          <w:t>46</w:t>
        </w:r>
        <w:r w:rsidRPr="000E44D2">
          <w:rPr>
            <w:b w:val="0"/>
            <w:webHidden/>
            <w:sz w:val="26"/>
            <w:szCs w:val="26"/>
          </w:rPr>
          <w:fldChar w:fldCharType="end"/>
        </w:r>
      </w:hyperlink>
    </w:p>
    <w:p w:rsidR="005D75BF" w:rsidRPr="000E44D2" w:rsidDel="005D75BF" w:rsidRDefault="00DD75CA" w:rsidP="000E44D2">
      <w:pPr>
        <w:spacing w:line="276" w:lineRule="auto"/>
        <w:jc w:val="both"/>
        <w:rPr>
          <w:sz w:val="26"/>
          <w:szCs w:val="26"/>
        </w:rPr>
      </w:pPr>
      <w:r w:rsidRPr="000E44D2">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6B25FC" w:rsidRDefault="006B25FC"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1" w:name="_Toc463603884"/>
      <w:bookmarkEnd w:id="0"/>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1"/>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D70E2E" w:rsidRPr="00B15F2B" w:rsidRDefault="00F64743" w:rsidP="005B6EBE">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A5559" w:rsidRDefault="007A5559" w:rsidP="007A5559">
      <w:pPr>
        <w:pStyle w:val="af8"/>
        <w:jc w:val="both"/>
        <w:rPr>
          <w:rFonts w:ascii="Times New Roman" w:hAnsi="Times New Roman"/>
          <w:b/>
          <w:sz w:val="28"/>
        </w:rPr>
      </w:pPr>
    </w:p>
    <w:p w:rsidR="00565520" w:rsidRPr="00565520" w:rsidRDefault="00565520">
      <w:pPr>
        <w:pStyle w:val="af8"/>
        <w:jc w:val="both"/>
        <w:rPr>
          <w:rFonts w:ascii="Times New Roman" w:hAnsi="Times New Roman"/>
          <w:b/>
          <w:sz w:val="28"/>
        </w:rPr>
      </w:pPr>
      <w:bookmarkStart w:id="2" w:name="_Toc463603885"/>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2"/>
    </w:p>
    <w:p w:rsidR="005220A0" w:rsidRPr="00F21C44"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8D13E4" w:rsidRDefault="009727C4" w:rsidP="008D13E4">
      <w:pPr>
        <w:pStyle w:val="41"/>
        <w:numPr>
          <w:ilvl w:val="0"/>
          <w:numId w:val="0"/>
        </w:numPr>
        <w:spacing w:line="276" w:lineRule="auto"/>
        <w:ind w:firstLine="709"/>
        <w:contextualSpacing/>
        <w:jc w:val="both"/>
        <w:rPr>
          <w:b w:val="0"/>
          <w:color w:val="000000"/>
          <w:sz w:val="26"/>
          <w:szCs w:val="26"/>
        </w:rPr>
      </w:pPr>
      <w:r>
        <w:rPr>
          <w:b w:val="0"/>
          <w:i/>
          <w:color w:val="000000"/>
          <w:sz w:val="26"/>
          <w:szCs w:val="26"/>
        </w:rPr>
        <w:t>а)</w:t>
      </w:r>
      <w:r w:rsidR="008D13E4" w:rsidRPr="00D65D25">
        <w:rPr>
          <w:b w:val="0"/>
          <w:i/>
          <w:color w:val="000000"/>
          <w:sz w:val="26"/>
          <w:szCs w:val="26"/>
        </w:rPr>
        <w:t>Комиссия образовательной организации по проведению итогового сочинения (изложения),</w:t>
      </w:r>
      <w:r w:rsidR="008D13E4" w:rsidRPr="00D65D25">
        <w:rPr>
          <w:b w:val="0"/>
          <w:color w:val="000000"/>
          <w:sz w:val="26"/>
          <w:szCs w:val="26"/>
        </w:rPr>
        <w:t xml:space="preserve">которая осуществляет следующие функции в рамках </w:t>
      </w:r>
      <w:r w:rsidR="00462565" w:rsidRPr="00462565">
        <w:rPr>
          <w:b w:val="0"/>
          <w:color w:val="000000"/>
          <w:sz w:val="26"/>
          <w:szCs w:val="26"/>
        </w:rPr>
        <w:t>подготовки и</w:t>
      </w:r>
      <w:r w:rsidR="008D13E4" w:rsidRPr="00D65D25">
        <w:rPr>
          <w:b w:val="0"/>
          <w:color w:val="000000"/>
          <w:sz w:val="26"/>
          <w:szCs w:val="26"/>
        </w:rPr>
        <w:t>проведенияитогового сочинения (изложения):</w:t>
      </w:r>
    </w:p>
    <w:p w:rsidR="008D13E4" w:rsidRP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ознакомление </w:t>
      </w:r>
      <w:r w:rsidR="00462565">
        <w:rPr>
          <w:rFonts w:eastAsia="Calibri"/>
          <w:b w:val="0"/>
          <w:sz w:val="26"/>
          <w:szCs w:val="26"/>
        </w:rPr>
        <w:t xml:space="preserve">под роспись </w:t>
      </w:r>
      <w:r w:rsidRPr="008D13E4">
        <w:rPr>
          <w:rFonts w:eastAsia="Calibri"/>
          <w:b w:val="0"/>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b w:val="0"/>
          <w:sz w:val="26"/>
          <w:szCs w:val="26"/>
        </w:rPr>
        <w:t>(</w:t>
      </w:r>
      <w:r w:rsidR="00565520">
        <w:rPr>
          <w:rFonts w:eastAsia="Calibri"/>
          <w:b w:val="0"/>
          <w:sz w:val="26"/>
          <w:szCs w:val="26"/>
        </w:rPr>
        <w:t xml:space="preserve">см. </w:t>
      </w:r>
      <w:r w:rsidRPr="006B25FC">
        <w:rPr>
          <w:rFonts w:eastAsia="Calibri"/>
          <w:b w:val="0"/>
          <w:sz w:val="26"/>
          <w:szCs w:val="26"/>
        </w:rPr>
        <w:t xml:space="preserve">приложение </w:t>
      </w:r>
      <w:r w:rsidR="00565520">
        <w:rPr>
          <w:rFonts w:eastAsia="Calibri"/>
          <w:b w:val="0"/>
          <w:sz w:val="26"/>
          <w:szCs w:val="26"/>
        </w:rPr>
        <w:t>4</w:t>
      </w:r>
      <w:r w:rsidRPr="008D13E4">
        <w:rPr>
          <w:rFonts w:eastAsia="Calibri"/>
          <w:b w:val="0"/>
          <w:sz w:val="26"/>
          <w:szCs w:val="26"/>
        </w:rPr>
        <w:t>);</w:t>
      </w:r>
    </w:p>
    <w:p w:rsid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b w:val="0"/>
          <w:sz w:val="26"/>
          <w:szCs w:val="26"/>
        </w:rPr>
        <w:t>п</w:t>
      </w:r>
      <w:r w:rsidRPr="008D13E4">
        <w:rPr>
          <w:rFonts w:eastAsia="Calibri"/>
          <w:b w:val="0"/>
          <w:sz w:val="26"/>
          <w:szCs w:val="26"/>
        </w:rPr>
        <w:t>орядком проведения итогового сочинения (изложения), утвержденным ОИВ;</w:t>
      </w:r>
    </w:p>
    <w:p w:rsid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b w:val="0"/>
          <w:sz w:val="26"/>
          <w:szCs w:val="26"/>
        </w:rPr>
        <w:t xml:space="preserve">государственной итоговой аттестации </w:t>
      </w:r>
      <w:r w:rsidRPr="008D13E4">
        <w:rPr>
          <w:rFonts w:eastAsia="Calibri"/>
          <w:b w:val="0"/>
          <w:sz w:val="26"/>
          <w:szCs w:val="26"/>
        </w:rPr>
        <w:lastRenderedPageBreak/>
        <w:t>обучающихся, освоивших основные образовательные программы основного общего и среднего об</w:t>
      </w:r>
      <w:r>
        <w:rPr>
          <w:rFonts w:eastAsia="Calibri"/>
          <w:b w:val="0"/>
          <w:sz w:val="26"/>
          <w:szCs w:val="26"/>
        </w:rPr>
        <w:t>щего образования  (далее – РИС)</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информирует обучающихся и их родителей (законных представителей) о сроках, процедуре проведения итогового сочинения (изложения), о времени и месте ознакомления с результатами 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b w:val="0"/>
          <w:sz w:val="26"/>
          <w:szCs w:val="26"/>
        </w:rPr>
        <w:t>Рекомендаци</w:t>
      </w:r>
      <w:r w:rsidR="001C06A0">
        <w:rPr>
          <w:rFonts w:eastAsia="Calibri"/>
          <w:b w:val="0"/>
          <w:sz w:val="26"/>
          <w:szCs w:val="26"/>
        </w:rPr>
        <w:t>ями</w:t>
      </w:r>
      <w:r w:rsidR="001C06A0" w:rsidRPr="001C06A0">
        <w:rPr>
          <w:rFonts w:eastAsia="Calibri"/>
          <w:b w:val="0"/>
          <w:sz w:val="26"/>
          <w:szCs w:val="26"/>
        </w:rPr>
        <w:t xml:space="preserve"> по техническому обеспечению организации и проведения итогового сочинения (изложения)</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получает темы сочинений (тексты изложений) и обеспечивает информационную безопасность;</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сочинения орфографическими словарями при проведении итогового сочинения;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изложения орфографическими и толковыми словарями при проведении итогового изложения.</w:t>
      </w:r>
    </w:p>
    <w:p w:rsidR="008D13E4" w:rsidRPr="008D13E4" w:rsidRDefault="009727C4" w:rsidP="006B25FC">
      <w:pPr>
        <w:pStyle w:val="41"/>
        <w:numPr>
          <w:ilvl w:val="0"/>
          <w:numId w:val="0"/>
        </w:numPr>
        <w:spacing w:line="276" w:lineRule="auto"/>
        <w:ind w:firstLine="709"/>
        <w:contextualSpacing/>
        <w:jc w:val="both"/>
        <w:rPr>
          <w:rFonts w:eastAsia="Calibri"/>
          <w:sz w:val="26"/>
          <w:szCs w:val="26"/>
        </w:rPr>
      </w:pPr>
      <w:r>
        <w:rPr>
          <w:rFonts w:eastAsia="Calibri"/>
          <w:b w:val="0"/>
          <w:i/>
          <w:sz w:val="26"/>
          <w:szCs w:val="26"/>
        </w:rPr>
        <w:t>б)</w:t>
      </w:r>
      <w:r w:rsidR="008D13E4" w:rsidRPr="008D13E4">
        <w:rPr>
          <w:rFonts w:eastAsia="Calibri"/>
          <w:b w:val="0"/>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b w:val="0"/>
          <w:sz w:val="26"/>
          <w:szCs w:val="26"/>
        </w:rPr>
        <w:t xml:space="preserve">которая осуществляет следующие функции в рамках проверки </w:t>
      </w:r>
      <w:r>
        <w:rPr>
          <w:rFonts w:eastAsia="Calibri"/>
          <w:b w:val="0"/>
          <w:sz w:val="26"/>
          <w:szCs w:val="26"/>
        </w:rPr>
        <w:t xml:space="preserve">и оценивания </w:t>
      </w:r>
      <w:r w:rsidR="008D13E4" w:rsidRPr="008D13E4">
        <w:rPr>
          <w:rFonts w:eastAsia="Calibri"/>
          <w:b w:val="0"/>
          <w:sz w:val="26"/>
          <w:szCs w:val="26"/>
        </w:rPr>
        <w:t>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b w:val="0"/>
          <w:sz w:val="26"/>
          <w:szCs w:val="26"/>
        </w:rPr>
        <w:t xml:space="preserve">ммы среднего общего образования, </w:t>
      </w:r>
      <w:r w:rsidR="002F5E1C" w:rsidRPr="006B25FC">
        <w:rPr>
          <w:rFonts w:eastAsia="Calibri"/>
          <w:b w:val="0"/>
          <w:sz w:val="26"/>
          <w:szCs w:val="26"/>
        </w:rPr>
        <w:t>разработанными</w:t>
      </w:r>
      <w:r w:rsidR="009727C4" w:rsidRPr="006B25FC">
        <w:rPr>
          <w:rFonts w:eastAsia="Calibri"/>
          <w:b w:val="0"/>
          <w:sz w:val="26"/>
          <w:szCs w:val="26"/>
        </w:rPr>
        <w:t xml:space="preserve"> Рособрнадзором;</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организует повторную проверку итогового сочинения (изложения) обучающихся по поручению</w:t>
      </w:r>
      <w:r>
        <w:rPr>
          <w:rFonts w:eastAsia="Calibri"/>
          <w:b w:val="0"/>
          <w:sz w:val="26"/>
          <w:szCs w:val="26"/>
        </w:rPr>
        <w:t xml:space="preserve"> ОИВ</w:t>
      </w:r>
      <w:r>
        <w:rPr>
          <w:rStyle w:val="ab"/>
          <w:rFonts w:eastAsia="Calibri"/>
          <w:b w:val="0"/>
          <w:sz w:val="26"/>
          <w:szCs w:val="26"/>
        </w:rPr>
        <w:footnoteReference w:id="2"/>
      </w:r>
      <w:r w:rsidRPr="008D13E4">
        <w:rPr>
          <w:rFonts w:eastAsia="Calibri"/>
          <w:b w:val="0"/>
          <w:sz w:val="26"/>
          <w:szCs w:val="26"/>
        </w:rPr>
        <w:t>.</w:t>
      </w:r>
    </w:p>
    <w:p w:rsidR="0057585B"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Составы комисси</w:t>
      </w:r>
      <w:r>
        <w:rPr>
          <w:rFonts w:eastAsia="Calibri"/>
          <w:b w:val="0"/>
          <w:sz w:val="26"/>
          <w:szCs w:val="26"/>
        </w:rPr>
        <w:t>й</w:t>
      </w:r>
      <w:r w:rsidRPr="008D13E4">
        <w:rPr>
          <w:rFonts w:eastAsia="Calibri"/>
          <w:b w:val="0"/>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8E5D47" w:rsidRPr="006B25FC" w:rsidRDefault="008E5D47" w:rsidP="006B25FC">
      <w:pPr>
        <w:pStyle w:val="41"/>
        <w:numPr>
          <w:ilvl w:val="0"/>
          <w:numId w:val="0"/>
        </w:numPr>
        <w:spacing w:line="276" w:lineRule="auto"/>
        <w:ind w:firstLine="709"/>
        <w:contextualSpacing/>
        <w:jc w:val="both"/>
        <w:rPr>
          <w:b w:val="0"/>
          <w:color w:val="000000"/>
          <w:sz w:val="26"/>
          <w:szCs w:val="26"/>
        </w:rPr>
      </w:pPr>
    </w:p>
    <w:p w:rsidR="008E5D47" w:rsidRPr="0057585B" w:rsidRDefault="008E5D47" w:rsidP="008E5D47">
      <w:pPr>
        <w:pStyle w:val="af8"/>
        <w:jc w:val="both"/>
        <w:rPr>
          <w:b/>
          <w:sz w:val="28"/>
        </w:rPr>
      </w:pPr>
      <w:bookmarkStart w:id="3" w:name="_Toc463603886"/>
      <w:r w:rsidRPr="0057585B">
        <w:rPr>
          <w:rFonts w:ascii="Times New Roman" w:hAnsi="Times New Roman"/>
          <w:b/>
          <w:sz w:val="28"/>
        </w:rPr>
        <w:t>1.3. Лица, привлекаемые к организации и проведению итогового сочинения (изложения)</w:t>
      </w:r>
      <w:bookmarkEnd w:id="3"/>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w:t>
      </w:r>
      <w:r w:rsidRPr="00FE21BB">
        <w:rPr>
          <w:sz w:val="26"/>
          <w:szCs w:val="26"/>
        </w:rPr>
        <w:lastRenderedPageBreak/>
        <w:t xml:space="preserve">(изложения);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rPr>
          <w:sz w:val="26"/>
          <w:szCs w:val="26"/>
        </w:rPr>
        <w:t>из числа членов комиссии</w:t>
      </w:r>
      <w:r w:rsidRPr="00FE21BB">
        <w:rPr>
          <w:sz w:val="26"/>
          <w:szCs w:val="26"/>
        </w:rPr>
        <w:t>,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ограниченными возможностями здоровья (далее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4" w:name="_Toc463603887"/>
      <w:r w:rsidRPr="00CC23B0">
        <w:rPr>
          <w:rFonts w:ascii="Times New Roman" w:hAnsi="Times New Roman"/>
          <w:b/>
          <w:sz w:val="28"/>
        </w:rPr>
        <w:t>Категории участников итогового сочинения (изложения)</w:t>
      </w:r>
      <w:bookmarkEnd w:id="4"/>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w:t>
      </w:r>
      <w:r w:rsidRPr="00CB4DF8">
        <w:rPr>
          <w:rFonts w:eastAsia="Calibri"/>
          <w:sz w:val="26"/>
          <w:szCs w:val="26"/>
        </w:rPr>
        <w:lastRenderedPageBreak/>
        <w:t>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5" w:name="_Toc462753061"/>
      <w:r w:rsidR="00DE097C" w:rsidRPr="00DE097C">
        <w:rPr>
          <w:sz w:val="26"/>
          <w:szCs w:val="26"/>
        </w:rPr>
        <w:t>казание в виде лишения свободы;</w:t>
      </w:r>
    </w:p>
    <w:p w:rsidR="005F3A3C" w:rsidRPr="00F449A6"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5"/>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6" w:name="_Toc463603888"/>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6"/>
    </w:p>
    <w:p w:rsidR="001B0C34" w:rsidRDefault="001B0C34" w:rsidP="006B25FC"/>
    <w:p w:rsidR="00F234C2" w:rsidRPr="000F36EC" w:rsidRDefault="00F234C2" w:rsidP="00F234C2">
      <w:pPr>
        <w:pStyle w:val="a7"/>
        <w:widowControl w:val="0"/>
        <w:spacing w:line="276" w:lineRule="auto"/>
        <w:ind w:left="0"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 xml:space="preserve">не позднее чем за две недели до начала проведения итогового </w:t>
      </w:r>
      <w:r w:rsidRPr="000F36EC">
        <w:rPr>
          <w:sz w:val="26"/>
          <w:szCs w:val="26"/>
        </w:rPr>
        <w:lastRenderedPageBreak/>
        <w:t>сочинения (изложения).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rPr>
          <w:sz w:val="26"/>
          <w:szCs w:val="26"/>
        </w:rPr>
        <w:t>для участия в написании итогового сочинения</w:t>
      </w:r>
      <w:r w:rsidRPr="000F36EC">
        <w:rPr>
          <w:sz w:val="26"/>
          <w:szCs w:val="26"/>
        </w:rPr>
        <w:t>,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7" w:name="_Toc463603889"/>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FC018D" w:rsidRPr="00CC23B0">
        <w:rPr>
          <w:rFonts w:ascii="Times New Roman" w:hAnsi="Times New Roman"/>
          <w:b/>
          <w:sz w:val="28"/>
        </w:rPr>
        <w:t>итогового сочинения (изложения)</w:t>
      </w:r>
      <w:bookmarkEnd w:id="7"/>
    </w:p>
    <w:p w:rsidR="00FC018D" w:rsidRPr="00FC018D" w:rsidRDefault="00FC018D"/>
    <w:p w:rsidR="00810D66" w:rsidRPr="00810D66" w:rsidRDefault="00810D66" w:rsidP="0012469F">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810D66" w:rsidRDefault="00FC018D" w:rsidP="0012469F">
      <w:pPr>
        <w:spacing w:line="276" w:lineRule="auto"/>
        <w:ind w:firstLine="709"/>
        <w:jc w:val="both"/>
        <w:rPr>
          <w:sz w:val="26"/>
          <w:szCs w:val="26"/>
        </w:rPr>
      </w:pPr>
      <w:r w:rsidRPr="00810D66">
        <w:rPr>
          <w:sz w:val="26"/>
          <w:szCs w:val="26"/>
        </w:rPr>
        <w:lastRenderedPageBreak/>
        <w:t xml:space="preserve">Продолжительность </w:t>
      </w:r>
      <w:r w:rsidR="00E212FA">
        <w:rPr>
          <w:sz w:val="26"/>
          <w:szCs w:val="26"/>
        </w:rPr>
        <w:t>написания</w:t>
      </w:r>
      <w:r w:rsidRPr="00810D66">
        <w:rPr>
          <w:sz w:val="26"/>
          <w:szCs w:val="26"/>
        </w:rPr>
        <w:t>итогового сочинения (изложения) составляет  3 часа 55 минут (235 минут).</w:t>
      </w:r>
    </w:p>
    <w:p w:rsidR="00810D66" w:rsidRPr="009C07FE"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810D66" w:rsidRDefault="00FC018D" w:rsidP="0012469F">
      <w:pPr>
        <w:spacing w:line="276" w:lineRule="auto"/>
        <w:ind w:firstLine="709"/>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sidR="00FE21BB">
        <w:rPr>
          <w:sz w:val="26"/>
          <w:szCs w:val="26"/>
        </w:rPr>
        <w:t>тогового сочинения (изложения).</w:t>
      </w:r>
    </w:p>
    <w:p w:rsidR="001B0C34" w:rsidRPr="001B0C34" w:rsidRDefault="001B0C34" w:rsidP="001B0C34"/>
    <w:p w:rsidR="00810D66" w:rsidRPr="00CC23B0" w:rsidRDefault="005337C4" w:rsidP="00CC23B0">
      <w:pPr>
        <w:pStyle w:val="af8"/>
        <w:spacing w:line="276" w:lineRule="auto"/>
        <w:jc w:val="both"/>
        <w:rPr>
          <w:b/>
          <w:sz w:val="28"/>
        </w:rPr>
      </w:pPr>
      <w:bookmarkStart w:id="8" w:name="_Toc463603890"/>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8"/>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9" w:name="_Toc463603891"/>
      <w:r w:rsidRPr="003A4E1E">
        <w:rPr>
          <w:rFonts w:ascii="Times New Roman" w:hAnsi="Times New Roman"/>
          <w:b/>
          <w:sz w:val="28"/>
        </w:rPr>
        <w:t>1.8. Срок действия итогового сочинения</w:t>
      </w:r>
      <w:bookmarkEnd w:id="9"/>
    </w:p>
    <w:p w:rsidR="00D855F2" w:rsidRPr="0012469F" w:rsidRDefault="00D855F2" w:rsidP="003A4E1E">
      <w:pPr>
        <w:rPr>
          <w:rFonts w:eastAsia="Calibri"/>
        </w:rPr>
      </w:pP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w:t>
      </w:r>
      <w:r w:rsidRPr="000F36EC">
        <w:rPr>
          <w:rFonts w:eastAsia="Calibri"/>
          <w:sz w:val="26"/>
          <w:szCs w:val="26"/>
        </w:rPr>
        <w:lastRenderedPageBreak/>
        <w:t xml:space="preserve">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Pr="00FE21BB"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1B0C34" w:rsidRPr="00C83075" w:rsidRDefault="005337C4" w:rsidP="006B25FC">
      <w:pPr>
        <w:pStyle w:val="2"/>
        <w:jc w:val="both"/>
      </w:pPr>
      <w:bookmarkStart w:id="10" w:name="_Toc463603892"/>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0"/>
    </w:p>
    <w:p w:rsidR="001B0C34" w:rsidRPr="001B0C34" w:rsidRDefault="001B0C34" w:rsidP="001B0C34"/>
    <w:p w:rsidR="001B0C34" w:rsidRPr="00E212FA"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A527B1" w:rsidP="00E507E1">
      <w:pPr>
        <w:pStyle w:val="af8"/>
        <w:jc w:val="both"/>
        <w:rPr>
          <w:rFonts w:ascii="Times New Roman" w:hAnsi="Times New Roman"/>
          <w:b/>
          <w:sz w:val="28"/>
        </w:rPr>
      </w:pPr>
      <w:bookmarkStart w:id="11" w:name="_Toc463603893"/>
      <w:r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1"/>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Pr="000F36EC">
        <w:rPr>
          <w:sz w:val="26"/>
          <w:szCs w:val="26"/>
        </w:rPr>
        <w:t xml:space="preserve">итогового сочинения (изложения), черновики, орфографические словари </w:t>
      </w:r>
      <w:r w:rsidRPr="000F36EC">
        <w:rPr>
          <w:sz w:val="26"/>
          <w:szCs w:val="26"/>
        </w:rPr>
        <w:lastRenderedPageBreak/>
        <w:t>(орфографические и толковые словари для участников итогового изложения), инструкции для участников итогового сочинения (изложения)</w:t>
      </w:r>
      <w:r w:rsidR="00D00F7A">
        <w:rPr>
          <w:sz w:val="26"/>
          <w:szCs w:val="26"/>
        </w:rPr>
        <w:t>(</w:t>
      </w:r>
      <w:r w:rsidR="00E212FA">
        <w:rPr>
          <w:sz w:val="26"/>
          <w:szCs w:val="26"/>
        </w:rPr>
        <w:t xml:space="preserve">см. </w:t>
      </w:r>
      <w:r w:rsidR="00D00F7A" w:rsidRPr="00E212FA">
        <w:rPr>
          <w:sz w:val="26"/>
          <w:szCs w:val="26"/>
        </w:rPr>
        <w:t>приложение</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3"/>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 xml:space="preserve">Члены комиссии проверяют правильность заполнения участниками итогового сочинения (изложения) регистрационных полей бланков. </w:t>
      </w:r>
    </w:p>
    <w:p w:rsidR="0012469F" w:rsidRPr="006B25FC" w:rsidRDefault="0012469F" w:rsidP="003A4E1E">
      <w:pPr>
        <w:pStyle w:val="a7"/>
        <w:spacing w:line="276" w:lineRule="auto"/>
        <w:ind w:left="0" w:firstLine="709"/>
        <w:jc w:val="both"/>
        <w:rPr>
          <w:sz w:val="26"/>
          <w:szCs w:val="26"/>
        </w:rPr>
      </w:pPr>
    </w:p>
    <w:p w:rsidR="00150CA0" w:rsidRDefault="00A527B1" w:rsidP="003A4E1E">
      <w:pPr>
        <w:pStyle w:val="a7"/>
        <w:spacing w:line="276" w:lineRule="auto"/>
        <w:ind w:left="0"/>
        <w:jc w:val="both"/>
        <w:rPr>
          <w:b/>
          <w:sz w:val="28"/>
        </w:rPr>
      </w:pPr>
      <w:r w:rsidRPr="003A4E1E">
        <w:rPr>
          <w:b/>
          <w:sz w:val="28"/>
        </w:rPr>
        <w:t xml:space="preserve">2.2. </w:t>
      </w:r>
      <w:r w:rsidR="00150CA0" w:rsidRPr="003A4E1E">
        <w:rPr>
          <w:b/>
          <w:sz w:val="28"/>
        </w:rPr>
        <w:t>Начало проведения итогового сочинения (изложения)</w:t>
      </w:r>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4"/>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Во время проведения итогового сочинения (изложения) на рабочем столе </w:t>
      </w:r>
      <w:r w:rsidRPr="000F36EC">
        <w:rPr>
          <w:sz w:val="26"/>
          <w:szCs w:val="26"/>
        </w:rPr>
        <w:lastRenderedPageBreak/>
        <w:t>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Pr>
          <w:sz w:val="26"/>
          <w:szCs w:val="26"/>
        </w:rPr>
        <w:t>или</w:t>
      </w:r>
      <w:r w:rsidRPr="000F36EC">
        <w:rPr>
          <w:sz w:val="26"/>
          <w:szCs w:val="26"/>
        </w:rPr>
        <w:t xml:space="preserve"> капиллярная с чернилами черного 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A3349A" w:rsidRPr="00A3349A" w:rsidRDefault="00A3349A" w:rsidP="00A3349A">
      <w:pPr>
        <w:pStyle w:val="a7"/>
        <w:spacing w:line="276" w:lineRule="auto"/>
        <w:ind w:left="0" w:firstLine="709"/>
        <w:jc w:val="both"/>
        <w:rPr>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2" w:name="_Toc463603894"/>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2"/>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lastRenderedPageBreak/>
        <w:t>написание</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Pr="000F36EC">
        <w:rPr>
          <w:sz w:val="26"/>
          <w:szCs w:val="26"/>
        </w:rPr>
        <w:t>бланки регистрации, бланки записи</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r w:rsidRPr="00A3349A">
        <w:rPr>
          <w:rFonts w:eastAsia="Calibri"/>
          <w:sz w:val="26"/>
          <w:szCs w:val="26"/>
          <w:vertAlign w:val="superscript"/>
        </w:rPr>
        <w:footnoteReference w:id="5"/>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w:t>
      </w:r>
      <w:r>
        <w:rPr>
          <w:sz w:val="26"/>
          <w:szCs w:val="26"/>
        </w:rPr>
        <w:lastRenderedPageBreak/>
        <w:t xml:space="preserve">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w:t>
      </w:r>
      <w:r>
        <w:rPr>
          <w:sz w:val="26"/>
          <w:szCs w:val="26"/>
        </w:rPr>
        <w:t>ие заимствований («Антиплагиат»</w:t>
      </w:r>
      <w:r w:rsidRPr="005E6775">
        <w:rPr>
          <w:sz w:val="26"/>
          <w:szCs w:val="26"/>
        </w:rPr>
        <w:t xml:space="preserve"> и др.).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3" w:name="_Toc463603895"/>
      <w:r w:rsidRPr="003A4E1E">
        <w:rPr>
          <w:rFonts w:ascii="Times New Roman" w:hAnsi="Times New Roman"/>
          <w:color w:val="auto"/>
          <w:sz w:val="28"/>
        </w:rPr>
        <w:t xml:space="preserve">3. </w:t>
      </w:r>
      <w:bookmarkStart w:id="14"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3"/>
      <w:bookmarkEnd w:id="14"/>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при необходимостиучастникам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lastRenderedPageBreak/>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5A3D54" w:rsidRPr="005A3D54" w:rsidRDefault="005A3D54" w:rsidP="005A3D54">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ь.А</w:t>
      </w:r>
      <w:r w:rsidRPr="005A3D54">
        <w:rPr>
          <w:rFonts w:eastAsia="Calibri"/>
          <w:sz w:val="26"/>
          <w:szCs w:val="26"/>
        </w:rPr>
        <w:t>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5A3D54" w:rsidRDefault="005A3D54" w:rsidP="006B25FC">
      <w:pPr>
        <w:widowControl w:val="0"/>
        <w:tabs>
          <w:tab w:val="left" w:pos="-284"/>
        </w:tabs>
        <w:spacing w:line="276" w:lineRule="auto"/>
        <w:contextualSpacing/>
        <w:jc w:val="both"/>
        <w:rPr>
          <w:sz w:val="26"/>
          <w:szCs w:val="26"/>
        </w:rPr>
      </w:pP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8"/>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5" w:name="_Toc463603896"/>
      <w:bookmarkStart w:id="16" w:name="_Toc349652040"/>
      <w:bookmarkStart w:id="17" w:name="_Toc350962476"/>
      <w:bookmarkStart w:id="18" w:name="_Toc379831246"/>
      <w:bookmarkStart w:id="19"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5"/>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0" w:name="_Toc463603897"/>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1" w:name="_Toc349652041"/>
      <w:bookmarkEnd w:id="16"/>
      <w:r w:rsidR="0012411E" w:rsidRPr="003A4E1E">
        <w:rPr>
          <w:rFonts w:ascii="Times New Roman" w:hAnsi="Times New Roman"/>
          <w:b/>
          <w:sz w:val="28"/>
        </w:rPr>
        <w:t xml:space="preserve"> для руководителя </w:t>
      </w:r>
      <w:bookmarkEnd w:id="17"/>
      <w:bookmarkEnd w:id="18"/>
      <w:bookmarkEnd w:id="21"/>
      <w:r w:rsidR="0012411E" w:rsidRPr="003A4E1E">
        <w:rPr>
          <w:rFonts w:ascii="Times New Roman" w:hAnsi="Times New Roman"/>
          <w:b/>
          <w:sz w:val="28"/>
        </w:rPr>
        <w:t>образовательной организации</w:t>
      </w:r>
      <w:bookmarkEnd w:id="19"/>
      <w:bookmarkEnd w:id="20"/>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00D65D25" w:rsidRPr="009207BD">
        <w:rPr>
          <w:b w:val="0"/>
          <w:color w:val="000000"/>
          <w:sz w:val="26"/>
          <w:szCs w:val="26"/>
        </w:rPr>
        <w:t>руководител</w:t>
      </w:r>
      <w:r w:rsidR="00D65D25">
        <w:rPr>
          <w:b w:val="0"/>
          <w:color w:val="000000"/>
          <w:sz w:val="26"/>
          <w:szCs w:val="26"/>
        </w:rPr>
        <w:t>ю</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0A58A2">
        <w:rPr>
          <w:b w:val="0"/>
          <w:color w:val="000000"/>
          <w:sz w:val="26"/>
          <w:szCs w:val="26"/>
        </w:rPr>
        <w:t>;</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lastRenderedPageBreak/>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547CCB">
      <w:pPr>
        <w:pStyle w:val="41"/>
        <w:numPr>
          <w:ilvl w:val="0"/>
          <w:numId w:val="0"/>
        </w:numPr>
        <w:spacing w:line="276" w:lineRule="auto"/>
        <w:ind w:firstLine="709"/>
        <w:contextualSpacing/>
        <w:jc w:val="both"/>
        <w:rPr>
          <w:b w:val="0"/>
          <w:sz w:val="26"/>
          <w:szCs w:val="26"/>
        </w:rPr>
      </w:pPr>
      <w:r w:rsidRPr="00547CCB">
        <w:rPr>
          <w:b w:val="0"/>
          <w:sz w:val="26"/>
          <w:szCs w:val="26"/>
        </w:rPr>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6B25FC">
      <w:pPr>
        <w:widowControl w:val="0"/>
        <w:tabs>
          <w:tab w:val="left" w:pos="-284"/>
        </w:tabs>
        <w:spacing w:line="276" w:lineRule="auto"/>
        <w:ind w:firstLine="709"/>
        <w:contextualSpacing/>
        <w:jc w:val="both"/>
        <w:rPr>
          <w:sz w:val="26"/>
          <w:szCs w:val="26"/>
        </w:rPr>
      </w:pPr>
      <w:r w:rsidRPr="009207BD">
        <w:rPr>
          <w:sz w:val="26"/>
          <w:szCs w:val="26"/>
        </w:rPr>
        <w:lastRenderedPageBreak/>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p>
    <w:p w:rsidR="00344108" w:rsidRDefault="00344108" w:rsidP="006B25FC">
      <w:pPr>
        <w:spacing w:line="276" w:lineRule="auto"/>
        <w:ind w:firstLine="709"/>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6"/>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12411E"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7"/>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lastRenderedPageBreak/>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 вместе с формой ИС-08 «</w:t>
      </w:r>
      <w:r w:rsidRPr="00B975BA">
        <w:rPr>
          <w:sz w:val="26"/>
          <w:szCs w:val="26"/>
        </w:rPr>
        <w:t>Акт о досрочном завершении написания итогового сочинения (изложения) по уважительным причинам» 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к повторной сдаче итогового сочинения (изложения).</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(«Антиплагиат»  и др.);</w:t>
      </w:r>
      <w:r>
        <w:rPr>
          <w:rStyle w:val="ab"/>
          <w:sz w:val="26"/>
          <w:szCs w:val="26"/>
        </w:rPr>
        <w:footnoteReference w:id="8"/>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«УСТ» в поле «Резерв-2» для последующей корректной обработки бланков итогового сочинения (изложен</w:t>
      </w:r>
      <w:r>
        <w:rPr>
          <w:sz w:val="26"/>
          <w:szCs w:val="26"/>
        </w:rPr>
        <w:t>ия) такого участника;</w:t>
      </w:r>
    </w:p>
    <w:p w:rsidR="0012411E" w:rsidRPr="009D0D0F" w:rsidRDefault="0012411E" w:rsidP="000C767D">
      <w:pPr>
        <w:tabs>
          <w:tab w:val="left" w:pos="-284"/>
        </w:tabs>
        <w:spacing w:line="276" w:lineRule="auto"/>
        <w:ind w:firstLine="709"/>
        <w:contextualSpacing/>
        <w:jc w:val="both"/>
        <w:rPr>
          <w:b/>
          <w:sz w:val="26"/>
          <w:szCs w:val="26"/>
        </w:rPr>
      </w:pPr>
      <w:r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Pr="009207BD">
        <w:rPr>
          <w:sz w:val="26"/>
          <w:szCs w:val="26"/>
        </w:rPr>
        <w:t>(</w:t>
      </w:r>
      <w:r w:rsidR="00C66F14" w:rsidRPr="009207BD">
        <w:rPr>
          <w:sz w:val="26"/>
          <w:szCs w:val="26"/>
        </w:rPr>
        <w:t>изложения</w:t>
      </w:r>
      <w:r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w:t>
      </w:r>
      <w:r w:rsidRPr="009207BD">
        <w:rPr>
          <w:sz w:val="26"/>
          <w:szCs w:val="26"/>
        </w:rPr>
        <w:lastRenderedPageBreak/>
        <w:t xml:space="preserve">проверки </w:t>
      </w:r>
      <w:r w:rsidRPr="00C628B3">
        <w:rPr>
          <w:sz w:val="26"/>
          <w:szCs w:val="26"/>
        </w:rPr>
        <w:t>по критериям оценивания и оценки («зачет»/ «незачет»)</w:t>
      </w:r>
      <w:r w:rsidRPr="009207BD">
        <w:rPr>
          <w:sz w:val="26"/>
          <w:szCs w:val="26"/>
        </w:rPr>
        <w:t xml:space="preserve">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12411E" w:rsidRDefault="005A3D54" w:rsidP="006B25FC">
      <w:pPr>
        <w:pStyle w:val="af8"/>
        <w:jc w:val="both"/>
        <w:rPr>
          <w:rFonts w:ascii="Times New Roman" w:hAnsi="Times New Roman"/>
          <w:sz w:val="28"/>
        </w:rPr>
      </w:pPr>
      <w:bookmarkStart w:id="22" w:name="_Toc401159029"/>
      <w:bookmarkStart w:id="23" w:name="_Toc463603898"/>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2"/>
      <w:bookmarkEnd w:id="23"/>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Pr="0085563E" w:rsidRDefault="00683AAF" w:rsidP="006B25FC">
      <w:pPr>
        <w:widowControl w:val="0"/>
        <w:tabs>
          <w:tab w:val="left" w:pos="-284"/>
        </w:tabs>
        <w:spacing w:line="276" w:lineRule="auto"/>
        <w:ind w:firstLine="709"/>
        <w:contextualSpacing/>
        <w:jc w:val="both"/>
        <w:rPr>
          <w:b/>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9"/>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lastRenderedPageBreak/>
        <w:t>прин</w:t>
      </w:r>
      <w:r>
        <w:rPr>
          <w:sz w:val="26"/>
          <w:szCs w:val="26"/>
        </w:rPr>
        <w:t>ять</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12411E" w:rsidRPr="0085563E">
        <w:rPr>
          <w:sz w:val="26"/>
          <w:szCs w:val="26"/>
        </w:rPr>
        <w:t xml:space="preserve">записи </w:t>
      </w:r>
      <w:r w:rsidR="009A796A" w:rsidRPr="009A796A">
        <w:rPr>
          <w:sz w:val="26"/>
          <w:szCs w:val="26"/>
        </w:rPr>
        <w:t>(дополнительных бланков записи)</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10"/>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0012411E" w:rsidRPr="0085563E">
        <w:rPr>
          <w:sz w:val="26"/>
          <w:szCs w:val="26"/>
        </w:rPr>
        <w:t>копирование бланков регистрации и бланков записи</w:t>
      </w:r>
      <w:r w:rsidR="009A796A" w:rsidRPr="009A796A">
        <w:rPr>
          <w:sz w:val="26"/>
          <w:szCs w:val="26"/>
        </w:rPr>
        <w:t>(дополнительных бланков записи)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(«Антиплагиат»  и др.).</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4" w:name="_Toc401159030"/>
      <w:bookmarkStart w:id="25" w:name="_Toc463603899"/>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0012411E" w:rsidRPr="00C238D3">
        <w:rPr>
          <w:rFonts w:ascii="Times New Roman" w:hAnsi="Times New Roman"/>
          <w:color w:val="auto"/>
          <w:sz w:val="28"/>
        </w:rPr>
        <w:t>Инструкция для членов комиссии, участвующих в организации итогового сочинения (изложения)</w:t>
      </w:r>
      <w:bookmarkEnd w:id="24"/>
      <w:bookmarkEnd w:id="25"/>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Pr="004F0825"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w:t>
      </w:r>
      <w:r w:rsidRPr="0085563E">
        <w:rPr>
          <w:sz w:val="26"/>
          <w:szCs w:val="26"/>
        </w:rPr>
        <w:lastRenderedPageBreak/>
        <w:t xml:space="preserve">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 xml:space="preserve">участниковс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11"/>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продолжительности </w:t>
      </w:r>
      <w:r w:rsidR="00E2747A">
        <w:rPr>
          <w:sz w:val="26"/>
          <w:szCs w:val="26"/>
        </w:rPr>
        <w:t>написания</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(изложения) переписывают название,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lastRenderedPageBreak/>
        <w:t>проверить правильность заполнения участниками итогового сочинения (изложения)  регистрационных полей бланков;</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2"/>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 (глухим,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При этом номер </w:t>
      </w:r>
      <w:r w:rsidR="0052153B" w:rsidRPr="00FC6C2B">
        <w:rPr>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при организации проверки.</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w:t>
      </w:r>
      <w:r w:rsidRPr="00FC6C2B">
        <w:rPr>
          <w:sz w:val="26"/>
          <w:szCs w:val="26"/>
        </w:rPr>
        <w:lastRenderedPageBreak/>
        <w:t xml:space="preserve">(изложения) сообщают участникам итогового сочинения (изложения) о скором завершении </w:t>
      </w:r>
      <w:r w:rsidR="00E2747A">
        <w:rPr>
          <w:sz w:val="26"/>
          <w:szCs w:val="26"/>
        </w:rPr>
        <w:t>написания</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C47D25">
        <w:rPr>
          <w:rStyle w:val="ab"/>
          <w:sz w:val="26"/>
          <w:szCs w:val="26"/>
        </w:rPr>
        <w:footnoteReference w:id="13"/>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6" w:name="_Toc463603900"/>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6"/>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Серия</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tcPr>
          <w:p w:rsidR="00F21C44" w:rsidRPr="00D47B10" w:rsidRDefault="00F21C44" w:rsidP="00F21C44">
            <w:pPr>
              <w:contextualSpacing/>
              <w:jc w:val="right"/>
              <w:rPr>
                <w:b/>
                <w:sz w:val="26"/>
                <w:szCs w:val="26"/>
              </w:rPr>
            </w:pPr>
            <w:r w:rsidRPr="00D47B10">
              <w:rPr>
                <w:b/>
                <w:sz w:val="26"/>
                <w:szCs w:val="26"/>
              </w:rPr>
              <w:t>Номер</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DD75CA" w:rsidP="00F21C44">
      <w:pPr>
        <w:pBdr>
          <w:bottom w:val="single" w:sz="12" w:space="1" w:color="auto"/>
        </w:pBdr>
        <w:spacing w:before="240" w:after="120" w:line="276" w:lineRule="auto"/>
        <w:jc w:val="both"/>
      </w:pPr>
      <w:r>
        <w:rPr>
          <w:noProof/>
        </w:rPr>
        <w:pict>
          <v:rect id="Прямоугольник 6" o:spid="_x0000_s1109"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F21C44" w:rsidRPr="003D716F">
        <w:t xml:space="preserve">        Копией рекомендаций психолого-медико-педагогической комиссии</w:t>
      </w:r>
    </w:p>
    <w:p w:rsidR="00F21C44" w:rsidRPr="003D716F" w:rsidRDefault="00DD75CA" w:rsidP="00F21C44">
      <w:pPr>
        <w:pBdr>
          <w:bottom w:val="single" w:sz="12" w:space="1" w:color="auto"/>
        </w:pBdr>
        <w:spacing w:before="240" w:after="120" w:line="276" w:lineRule="auto"/>
        <w:jc w:val="both"/>
        <w:rPr>
          <w:sz w:val="26"/>
          <w:szCs w:val="26"/>
          <w:lang w:eastAsia="en-US"/>
        </w:rPr>
      </w:pPr>
      <w:r w:rsidRPr="00DD75CA">
        <w:rPr>
          <w:noProof/>
        </w:rPr>
        <w:pict>
          <v:rect id="Прямоугольник 7" o:spid="_x0000_s1110"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DD75CA" w:rsidP="00F21C44">
      <w:pPr>
        <w:spacing w:before="240" w:after="120" w:line="276" w:lineRule="auto"/>
        <w:jc w:val="both"/>
        <w:rPr>
          <w:szCs w:val="26"/>
          <w:lang w:eastAsia="en-US"/>
        </w:rPr>
      </w:pPr>
      <w:r w:rsidRPr="00DD75CA">
        <w:rPr>
          <w:noProof/>
        </w:rPr>
        <w:lastRenderedPageBreak/>
        <w:pict>
          <v:rect id="Прямоугольник 9" o:spid="_x0000_s1111"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DD75CA" w:rsidP="00F21C44">
      <w:pPr>
        <w:pBdr>
          <w:bottom w:val="single" w:sz="12" w:space="0" w:color="auto"/>
        </w:pBdr>
        <w:spacing w:before="240" w:after="120" w:line="276" w:lineRule="auto"/>
        <w:jc w:val="both"/>
        <w:rPr>
          <w:sz w:val="26"/>
          <w:szCs w:val="26"/>
          <w:lang w:eastAsia="en-US"/>
        </w:rPr>
      </w:pPr>
      <w:r w:rsidRPr="00DD75CA">
        <w:rPr>
          <w:noProof/>
        </w:rPr>
        <w:pict>
          <v:rect id="Прямоугольник 17" o:spid="_x0000_s1112"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Pr="00DD75CA">
        <w:rPr>
          <w:noProof/>
        </w:rPr>
        <w:pict>
          <v:line id="Прямая соединительная линия 20" o:spid="_x0000_s1108" style="position:absolute;left:0;text-align:left;z-index:251656192;visibility:visible;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F21C44" w:rsidRPr="003D716F" w:rsidRDefault="00DD75CA" w:rsidP="00F21C44">
      <w:pPr>
        <w:pBdr>
          <w:bottom w:val="single" w:sz="12" w:space="0" w:color="auto"/>
        </w:pBdr>
        <w:spacing w:before="240" w:after="120" w:line="276" w:lineRule="auto"/>
        <w:jc w:val="both"/>
        <w:rPr>
          <w:sz w:val="26"/>
          <w:szCs w:val="26"/>
          <w:lang w:eastAsia="en-US"/>
        </w:rPr>
      </w:pPr>
      <w:r w:rsidRPr="00DD75CA">
        <w:rPr>
          <w:noProof/>
        </w:rPr>
        <w:pict>
          <v:line id="Прямая соединительная линия 19" o:spid="_x0000_s1107" style="position:absolute;left:0;text-align:left;z-index:251655168;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F21C44" w:rsidRPr="003D716F" w:rsidRDefault="00DD75CA" w:rsidP="00F21C44">
      <w:pPr>
        <w:pBdr>
          <w:bottom w:val="single" w:sz="12" w:space="0" w:color="auto"/>
        </w:pBdr>
        <w:spacing w:before="240" w:after="120" w:line="276" w:lineRule="auto"/>
        <w:jc w:val="both"/>
        <w:rPr>
          <w:sz w:val="26"/>
          <w:szCs w:val="26"/>
          <w:lang w:eastAsia="en-US"/>
        </w:rPr>
      </w:pPr>
      <w:r w:rsidRPr="00DD75CA">
        <w:rPr>
          <w:noProof/>
        </w:rPr>
        <w:pict>
          <v:line id="Прямая соединительная линия 18" o:spid="_x0000_s1106" style="position:absolute;left:0;text-align:left;z-index:251654144;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Pr="00D47B10" w:rsidRDefault="00F21C44"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F21C44" w:rsidRPr="00D47B10" w:rsidRDefault="00F21C44" w:rsidP="00F21C44">
      <w:pPr>
        <w:spacing w:before="240" w:after="120" w:line="276" w:lineRule="auto"/>
        <w:rPr>
          <w:i/>
          <w:sz w:val="26"/>
          <w:szCs w:val="26"/>
          <w:lang w:eastAsia="en-US"/>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p w:rsidR="00F21C44" w:rsidRPr="0085563E" w:rsidRDefault="00F21C44" w:rsidP="00F21C44">
      <w:pPr>
        <w:widowControl w:val="0"/>
        <w:spacing w:line="276" w:lineRule="auto"/>
        <w:ind w:firstLine="709"/>
        <w:jc w:val="both"/>
        <w:rPr>
          <w:sz w:val="26"/>
          <w:szCs w:val="26"/>
        </w:rPr>
        <w:sectPr w:rsidR="00F21C44" w:rsidRPr="0085563E" w:rsidSect="009207BD">
          <w:pgSz w:w="11906" w:h="16838"/>
          <w:pgMar w:top="1134" w:right="850" w:bottom="1134" w:left="1276" w:header="708" w:footer="708" w:gutter="0"/>
          <w:cols w:space="708"/>
          <w:docGrid w:linePitch="360"/>
        </w:sectPr>
      </w:pPr>
    </w:p>
    <w:p w:rsidR="0012411E" w:rsidRPr="00D47B10" w:rsidRDefault="0012411E" w:rsidP="007B11D5">
      <w:pPr>
        <w:pStyle w:val="2"/>
        <w:spacing w:line="276" w:lineRule="auto"/>
        <w:jc w:val="both"/>
        <w:rPr>
          <w:rFonts w:ascii="Times New Roman" w:hAnsi="Times New Roman"/>
          <w:color w:val="auto"/>
          <w:sz w:val="28"/>
        </w:rPr>
      </w:pPr>
      <w:bookmarkStart w:id="27" w:name="_Toc401071244"/>
      <w:bookmarkStart w:id="28" w:name="_Toc401159034"/>
      <w:bookmarkStart w:id="29" w:name="_Toc463603901"/>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7"/>
      <w:bookmarkEnd w:id="28"/>
      <w:bookmarkEnd w:id="29"/>
    </w:p>
    <w:p w:rsidR="0012411E" w:rsidRPr="0085563E" w:rsidRDefault="0012411E" w:rsidP="007B11D5">
      <w:pPr>
        <w:pStyle w:val="ad"/>
        <w:spacing w:line="276" w:lineRule="auto"/>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0012411E" w:rsidRPr="0085563E">
        <w:rPr>
          <w:b/>
          <w:sz w:val="26"/>
          <w:szCs w:val="26"/>
        </w:rPr>
        <w:t>личность</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b/>
                <w:sz w:val="26"/>
                <w:szCs w:val="26"/>
              </w:rPr>
            </w:pPr>
            <w:r w:rsidRPr="0085563E">
              <w:rPr>
                <w:b/>
                <w:sz w:val="26"/>
                <w:szCs w:val="26"/>
              </w:rPr>
              <w:t>Серия</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1701" w:type="dxa"/>
            <w:tcBorders>
              <w:top w:val="nil"/>
              <w:bottom w:val="nil"/>
            </w:tcBorders>
          </w:tcPr>
          <w:p w:rsidR="0012411E" w:rsidRPr="0085563E" w:rsidRDefault="0012411E" w:rsidP="00952EA2">
            <w:pPr>
              <w:jc w:val="right"/>
              <w:rPr>
                <w:b/>
                <w:sz w:val="26"/>
                <w:szCs w:val="26"/>
              </w:rPr>
            </w:pPr>
            <w:r w:rsidRPr="0085563E">
              <w:rPr>
                <w:b/>
                <w:sz w:val="26"/>
                <w:szCs w:val="26"/>
              </w:rPr>
              <w:t>Номер</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участию в итоговом сочинении):</w:t>
      </w:r>
    </w:p>
    <w:p w:rsidR="00952EA2" w:rsidRDefault="00952EA2" w:rsidP="00952EA2">
      <w:pPr>
        <w:jc w:val="both"/>
        <w:rPr>
          <w:sz w:val="26"/>
          <w:szCs w:val="26"/>
        </w:rPr>
      </w:pPr>
    </w:p>
    <w:p w:rsidR="00952EA2" w:rsidRDefault="00DD75CA" w:rsidP="00952EA2">
      <w:pPr>
        <w:jc w:val="both"/>
        <w:rPr>
          <w:sz w:val="26"/>
          <w:szCs w:val="26"/>
        </w:rPr>
      </w:pPr>
      <w:r>
        <w:rPr>
          <w:noProof/>
          <w:sz w:val="26"/>
          <w:szCs w:val="26"/>
        </w:rPr>
        <w:pict>
          <v:rect id="_x0000_s1084" style="position:absolute;left:0;text-align:left;margin-left:.85pt;margin-top:1.1pt;width:20.25pt;height:18.75pt;z-index:-251654144" wrapcoords="-800 -864 -800 21600 22400 21600 22400 -864 -800 -864">
            <w10:wrap type="tight"/>
          </v:rect>
        </w:pict>
      </w:r>
      <w:r w:rsidR="00952EA2">
        <w:rPr>
          <w:sz w:val="26"/>
          <w:szCs w:val="26"/>
        </w:rPr>
        <w:t>в первую среду декабря;</w:t>
      </w:r>
    </w:p>
    <w:p w:rsidR="00952EA2" w:rsidRDefault="00DD75CA" w:rsidP="00952EA2">
      <w:pPr>
        <w:jc w:val="both"/>
        <w:rPr>
          <w:sz w:val="26"/>
          <w:szCs w:val="26"/>
        </w:rPr>
      </w:pPr>
      <w:r>
        <w:rPr>
          <w:noProof/>
          <w:sz w:val="26"/>
          <w:szCs w:val="26"/>
        </w:rPr>
        <w:pict>
          <v:rect id="_x0000_s1083" style="position:absolute;left:0;text-align:left;margin-left:-30pt;margin-top:12.3pt;width:20.25pt;height:18.75pt;z-index:-251655168"/>
        </w:pict>
      </w:r>
    </w:p>
    <w:p w:rsidR="00952EA2" w:rsidRDefault="00952EA2" w:rsidP="00952EA2">
      <w:pPr>
        <w:jc w:val="both"/>
        <w:rPr>
          <w:sz w:val="26"/>
          <w:szCs w:val="26"/>
        </w:rPr>
      </w:pPr>
      <w:r>
        <w:rPr>
          <w:sz w:val="26"/>
          <w:szCs w:val="26"/>
        </w:rPr>
        <w:t xml:space="preserve">         в первую среду февраля;</w:t>
      </w:r>
    </w:p>
    <w:p w:rsidR="00952EA2" w:rsidRDefault="00DD75CA" w:rsidP="00952EA2">
      <w:pPr>
        <w:jc w:val="both"/>
        <w:rPr>
          <w:sz w:val="26"/>
          <w:szCs w:val="26"/>
        </w:rPr>
      </w:pPr>
      <w:r>
        <w:rPr>
          <w:noProof/>
          <w:sz w:val="26"/>
          <w:szCs w:val="26"/>
        </w:rPr>
        <w:pict>
          <v:rect id="_x0000_s1082" style="position:absolute;left:0;text-align:left;margin-left:.85pt;margin-top:10.9pt;width:20.25pt;height:18.75pt;z-index:251652096"/>
        </w:pic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12411E" w:rsidP="00952EA2">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sidR="0092291F">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DD75CA" w:rsidP="00114085">
      <w:pPr>
        <w:pBdr>
          <w:bottom w:val="single" w:sz="12" w:space="1" w:color="auto"/>
        </w:pBdr>
        <w:spacing w:before="240" w:after="120" w:line="276" w:lineRule="auto"/>
        <w:jc w:val="both"/>
      </w:pPr>
      <w:r>
        <w:rPr>
          <w:noProof/>
        </w:rPr>
        <w:pict>
          <v:rect id="_x0000_s1055" style="position:absolute;left:0;text-align:left;margin-left:.1pt;margin-top:5.85pt;width:16.9pt;height:1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114085" w:rsidRPr="003D716F">
        <w:t xml:space="preserve">        Копией рекомендаций психолого-медико-педагогической комиссии</w:t>
      </w:r>
    </w:p>
    <w:p w:rsidR="00114085" w:rsidRPr="003D716F" w:rsidRDefault="00DD75CA" w:rsidP="006B25FC">
      <w:pPr>
        <w:pBdr>
          <w:bottom w:val="single" w:sz="12" w:space="1" w:color="auto"/>
        </w:pBdr>
        <w:spacing w:before="240" w:after="120" w:line="360" w:lineRule="auto"/>
        <w:jc w:val="both"/>
        <w:rPr>
          <w:sz w:val="26"/>
          <w:szCs w:val="26"/>
          <w:lang w:eastAsia="en-US"/>
        </w:rPr>
      </w:pPr>
      <w:r w:rsidRPr="00DD75CA">
        <w:rPr>
          <w:noProof/>
        </w:rPr>
        <w:lastRenderedPageBreak/>
        <w:pict>
          <v:rect id="_x0000_s1056"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114085" w:rsidRPr="003D716F" w:rsidRDefault="00DD75CA" w:rsidP="00114085">
      <w:pPr>
        <w:spacing w:before="240" w:after="120" w:line="276" w:lineRule="auto"/>
        <w:jc w:val="both"/>
        <w:rPr>
          <w:szCs w:val="26"/>
          <w:lang w:eastAsia="en-US"/>
        </w:rPr>
      </w:pPr>
      <w:r w:rsidRPr="00DD75CA">
        <w:rPr>
          <w:noProof/>
        </w:rPr>
        <w:pict>
          <v:rect id="_x0000_s1057" style="position:absolute;left:0;text-align:left;margin-left:.2pt;margin-top:1.2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DD75CA" w:rsidP="00114085">
      <w:pPr>
        <w:pBdr>
          <w:bottom w:val="single" w:sz="12" w:space="0" w:color="auto"/>
        </w:pBdr>
        <w:spacing w:before="240" w:after="120" w:line="276" w:lineRule="auto"/>
        <w:jc w:val="both"/>
        <w:rPr>
          <w:sz w:val="26"/>
          <w:szCs w:val="26"/>
          <w:lang w:eastAsia="en-US"/>
        </w:rPr>
      </w:pPr>
      <w:r w:rsidRPr="00DD75CA">
        <w:rPr>
          <w:noProof/>
        </w:rPr>
        <w:pict>
          <v:rect id="_x0000_s1061"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Pr="00DD75CA">
        <w:rPr>
          <w:noProof/>
        </w:rPr>
        <w:pict>
          <v:line id="_x0000_s1060" style="position:absolute;left:0;text-align:left;z-index:251651072;visibility:visible;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114085" w:rsidRPr="003D716F" w:rsidRDefault="00DD75CA" w:rsidP="00114085">
      <w:pPr>
        <w:pBdr>
          <w:bottom w:val="single" w:sz="12" w:space="0" w:color="auto"/>
        </w:pBdr>
        <w:spacing w:before="240" w:after="120" w:line="276" w:lineRule="auto"/>
        <w:jc w:val="both"/>
        <w:rPr>
          <w:sz w:val="26"/>
          <w:szCs w:val="26"/>
          <w:lang w:eastAsia="en-US"/>
        </w:rPr>
      </w:pPr>
      <w:r w:rsidRPr="00DD75CA">
        <w:rPr>
          <w:noProof/>
        </w:rPr>
        <w:pict>
          <v:line id="_x0000_s1059" style="position:absolute;left:0;text-align:left;z-index:251650048;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114085" w:rsidRPr="003D716F" w:rsidRDefault="00DD75CA" w:rsidP="00114085">
      <w:pPr>
        <w:pBdr>
          <w:bottom w:val="single" w:sz="12" w:space="0" w:color="auto"/>
        </w:pBdr>
        <w:spacing w:before="240" w:after="120" w:line="276" w:lineRule="auto"/>
        <w:jc w:val="both"/>
        <w:rPr>
          <w:sz w:val="26"/>
          <w:szCs w:val="26"/>
          <w:lang w:eastAsia="en-US"/>
        </w:rPr>
      </w:pPr>
      <w:r w:rsidRPr="00DD75CA">
        <w:rPr>
          <w:noProof/>
        </w:rPr>
        <w:pict>
          <v:line id="_x0000_s1058" style="position:absolute;left:0;text-align:left;z-index:251649024;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C47D25">
        <w:rPr>
          <w:i/>
          <w:sz w:val="22"/>
          <w:szCs w:val="22"/>
          <w:lang w:eastAsia="en-US"/>
        </w:rPr>
        <w:t>,</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Pr="00D47B10" w:rsidRDefault="00114085"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bookmarkStart w:id="30" w:name="_GoBack"/>
      <w:bookmarkEnd w:id="30"/>
    </w:p>
    <w:p w:rsidR="0012411E" w:rsidRPr="0092291F" w:rsidRDefault="0012411E" w:rsidP="00952EA2">
      <w:pPr>
        <w:pStyle w:val="2"/>
        <w:spacing w:line="276" w:lineRule="auto"/>
        <w:rPr>
          <w:rFonts w:ascii="Times New Roman" w:hAnsi="Times New Roman"/>
          <w:color w:val="auto"/>
          <w:sz w:val="28"/>
        </w:rPr>
      </w:pPr>
      <w:bookmarkStart w:id="31" w:name="_Toc400565214"/>
      <w:bookmarkStart w:id="32" w:name="_Toc401071245"/>
      <w:bookmarkStart w:id="33" w:name="_Toc401159035"/>
      <w:bookmarkStart w:id="34" w:name="_Toc463603902"/>
      <w:r w:rsidRPr="0092291F">
        <w:rPr>
          <w:rFonts w:ascii="Times New Roman" w:hAnsi="Times New Roman"/>
          <w:color w:val="auto"/>
          <w:sz w:val="28"/>
        </w:rPr>
        <w:lastRenderedPageBreak/>
        <w:t>Приложение 3</w:t>
      </w:r>
      <w:bookmarkEnd w:id="31"/>
      <w:r w:rsidRPr="0092291F">
        <w:rPr>
          <w:rFonts w:ascii="Times New Roman" w:hAnsi="Times New Roman"/>
          <w:color w:val="auto"/>
          <w:sz w:val="28"/>
        </w:rPr>
        <w:t>. Образец согласия  на обработку персональных данных</w:t>
      </w:r>
      <w:bookmarkEnd w:id="32"/>
      <w:bookmarkEnd w:id="33"/>
      <w:bookmarkEnd w:id="34"/>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2411E" w:rsidP="00952EA2">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12411E" w:rsidP="00952EA2">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 Расшифровка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5" w:name="_Toc463603903"/>
      <w:r w:rsidRPr="005E6DBA">
        <w:rPr>
          <w:rFonts w:ascii="Times New Roman" w:hAnsi="Times New Roman"/>
          <w:color w:val="auto"/>
          <w:sz w:val="28"/>
          <w:szCs w:val="28"/>
        </w:rPr>
        <w:lastRenderedPageBreak/>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35"/>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432265" w:rsidP="00F449A6">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образования(далее – ОИВ)</w:t>
      </w:r>
      <w:r w:rsidRPr="009B67EF">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432265" w:rsidP="00F449A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717C83" w:rsidRDefault="00717C83" w:rsidP="005E6DBA">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17C83" w:rsidP="005E6DBA">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Pr>
          <w:sz w:val="26"/>
          <w:szCs w:val="26"/>
        </w:rPr>
        <w:t>умент, удостоверяющий личность.</w:t>
      </w:r>
    </w:p>
    <w:p w:rsidR="00432265" w:rsidRDefault="00717C83" w:rsidP="005E6DBA">
      <w:pPr>
        <w:spacing w:line="276" w:lineRule="auto"/>
        <w:ind w:firstLine="709"/>
        <w:contextualSpacing/>
        <w:jc w:val="both"/>
        <w:rPr>
          <w:sz w:val="26"/>
          <w:szCs w:val="26"/>
        </w:rPr>
      </w:pPr>
      <w:r>
        <w:rPr>
          <w:sz w:val="26"/>
          <w:szCs w:val="26"/>
        </w:rPr>
        <w:lastRenderedPageBreak/>
        <w:t xml:space="preserve">9.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5E6DBA">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5E6DBA">
      <w:pPr>
        <w:spacing w:line="276" w:lineRule="auto"/>
        <w:ind w:firstLine="709"/>
        <w:contextualSpacing/>
        <w:jc w:val="both"/>
        <w:rPr>
          <w:sz w:val="26"/>
          <w:szCs w:val="26"/>
        </w:rPr>
      </w:pPr>
      <w:r w:rsidRPr="00EF6F09">
        <w:rPr>
          <w:sz w:val="26"/>
          <w:szCs w:val="26"/>
        </w:rPr>
        <w:t>ручка  (гелевая или  капиллярная с чернилами черного цвета);</w:t>
      </w:r>
    </w:p>
    <w:p w:rsidR="00432265" w:rsidRDefault="00432265" w:rsidP="005E6DBA">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5E6DBA">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F449A6">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6B25FC">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6B25FC">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432265" w:rsidRDefault="00432265" w:rsidP="00F449A6">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432265" w:rsidRDefault="00432265" w:rsidP="006B25FC">
      <w:pPr>
        <w:numPr>
          <w:ilvl w:val="0"/>
          <w:numId w:val="47"/>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432265" w:rsidRPr="00D00B12" w:rsidRDefault="00432265" w:rsidP="006B25FC">
      <w:pPr>
        <w:numPr>
          <w:ilvl w:val="0"/>
          <w:numId w:val="47"/>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432265" w:rsidRPr="002933C9" w:rsidRDefault="00432265" w:rsidP="006B25FC">
      <w:pPr>
        <w:numPr>
          <w:ilvl w:val="0"/>
          <w:numId w:val="47"/>
        </w:numPr>
        <w:spacing w:line="276" w:lineRule="auto"/>
        <w:ind w:left="0" w:firstLine="709"/>
        <w:jc w:val="both"/>
        <w:rPr>
          <w:sz w:val="26"/>
          <w:szCs w:val="26"/>
        </w:rPr>
      </w:pP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Повторно к написанию итогового сочинения (изложения) в дополнительные сроки, установленные расписанием проведения итогового сочинения </w:t>
      </w:r>
      <w:r w:rsidRPr="00EC33A3">
        <w:rPr>
          <w:sz w:val="26"/>
          <w:szCs w:val="26"/>
        </w:rPr>
        <w:lastRenderedPageBreak/>
        <w:t>(изложения)в текущем учебном году (в первую среду февраля и первую рабочую среду мая) допускаются:</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F449A6">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432265" w:rsidP="006B25FC">
      <w:pPr>
        <w:numPr>
          <w:ilvl w:val="0"/>
          <w:numId w:val="47"/>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Pr="00EC33A3">
        <w:rPr>
          <w:sz w:val="26"/>
          <w:szCs w:val="26"/>
        </w:rPr>
        <w:t>.</w:t>
      </w:r>
    </w:p>
    <w:p w:rsidR="00432265" w:rsidRDefault="00432265" w:rsidP="00F449A6">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6" w:name="_Toc463603904"/>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6"/>
    </w:p>
    <w:p w:rsidR="00D34E82" w:rsidRPr="0085563E" w:rsidRDefault="00DD75CA" w:rsidP="00D34E82">
      <w:pPr>
        <w:spacing w:line="276" w:lineRule="auto"/>
        <w:ind w:firstLine="709"/>
        <w:jc w:val="both"/>
        <w:rPr>
          <w:b/>
          <w:i/>
          <w:noProof/>
          <w:sz w:val="26"/>
          <w:szCs w:val="26"/>
        </w:rPr>
      </w:pPr>
      <w:r w:rsidRPr="00DD75CA">
        <w:rPr>
          <w:noProof/>
          <w:sz w:val="26"/>
          <w:szCs w:val="26"/>
        </w:rPr>
        <w:pict>
          <v:rect id="Прямоугольник 3" o:spid="_x0000_s1086" style="position:absolute;left:0;text-align:left;margin-left:-4.55pt;margin-top:11.65pt;width:494.25pt;height:131.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E830B8" w:rsidRDefault="00E830B8"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E830B8" w:rsidRPr="00BD485C" w:rsidRDefault="00E830B8" w:rsidP="005E6DBA">
                  <w:pPr>
                    <w:spacing w:line="276" w:lineRule="auto"/>
                    <w:jc w:val="center"/>
                    <w:rPr>
                      <w:sz w:val="26"/>
                      <w:szCs w:val="26"/>
                    </w:rPr>
                  </w:pPr>
                  <w:r w:rsidRPr="00BD485C">
                    <w:rPr>
                      <w:i/>
                      <w:iCs/>
                      <w:sz w:val="26"/>
                      <w:szCs w:val="26"/>
                    </w:rPr>
                    <w:t xml:space="preserve">Комментарии, отмеченныекурсивом,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E830B8" w:rsidRPr="000310C8" w:rsidRDefault="00E830B8" w:rsidP="005E6DBA">
                  <w:pPr>
                    <w:spacing w:line="276" w:lineRule="auto"/>
                    <w:jc w:val="center"/>
                  </w:pPr>
                </w:p>
              </w:txbxContent>
            </v:textbox>
          </v:rect>
        </w:pic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D34E82">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 xml:space="preserve">ФИО, данные документа, удостоверяющего личность, </w:t>
      </w:r>
      <w:r>
        <w:rPr>
          <w:i/>
          <w:sz w:val="26"/>
          <w:szCs w:val="26"/>
        </w:rPr>
        <w:t>«П</w:t>
      </w:r>
      <w:r w:rsidRPr="0085563E">
        <w:rPr>
          <w:i/>
          <w:sz w:val="26"/>
          <w:szCs w:val="26"/>
        </w:rPr>
        <w:t>ол</w:t>
      </w:r>
      <w:r>
        <w:rPr>
          <w:i/>
          <w:sz w:val="26"/>
          <w:szCs w:val="26"/>
        </w:rPr>
        <w:t>»</w:t>
      </w:r>
      <w:r w:rsidRPr="0085563E">
        <w:rPr>
          <w:i/>
          <w:sz w:val="26"/>
          <w:szCs w:val="26"/>
        </w:rPr>
        <w:t xml:space="preserve"> –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 по завершению 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D34E82" w:rsidP="00D34E82">
      <w:pPr>
        <w:spacing w:line="276" w:lineRule="auto"/>
        <w:jc w:val="both"/>
        <w:rPr>
          <w:i/>
          <w:color w:val="000000"/>
          <w:sz w:val="26"/>
          <w:szCs w:val="26"/>
        </w:rPr>
      </w:pPr>
    </w:p>
    <w:p w:rsidR="00D34E82" w:rsidRPr="0085563E" w:rsidRDefault="00D34E82" w:rsidP="00D34E82">
      <w:pPr>
        <w:spacing w:line="276" w:lineRule="auto"/>
        <w:jc w:val="both"/>
        <w:rPr>
          <w:b/>
          <w:i/>
          <w:noProof/>
          <w:color w:val="FF0000"/>
          <w:sz w:val="26"/>
          <w:szCs w:val="26"/>
        </w:rPr>
      </w:pPr>
    </w:p>
    <w:p w:rsidR="00D34E82" w:rsidRDefault="00D34E82" w:rsidP="00D34E82">
      <w:pPr>
        <w:spacing w:line="276" w:lineRule="auto"/>
        <w:ind w:firstLine="709"/>
        <w:jc w:val="both"/>
        <w:rPr>
          <w:b/>
          <w:i/>
          <w:noProof/>
          <w:color w:val="FF0000"/>
          <w:sz w:val="26"/>
          <w:szCs w:val="26"/>
        </w:rPr>
      </w:pPr>
    </w:p>
    <w:p w:rsidR="00D34E82" w:rsidRPr="0085563E" w:rsidRDefault="00D422BA" w:rsidP="00D34E82">
      <w:pPr>
        <w:spacing w:line="276" w:lineRule="auto"/>
        <w:jc w:val="both"/>
        <w:rPr>
          <w:b/>
          <w:i/>
          <w:noProof/>
          <w:color w:val="FF0000"/>
          <w:sz w:val="26"/>
          <w:szCs w:val="26"/>
        </w:rPr>
      </w:pPr>
      <w:r w:rsidRPr="00DD75CA">
        <w:rPr>
          <w:b/>
          <w:i/>
          <w:noProof/>
          <w:color w:val="FF0000"/>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02.25pt">
            <v:imagedata r:id="rId9" o:title=""/>
          </v:shape>
        </w:pic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Pr="0085563E"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w:t>
      </w:r>
      <w:r w:rsidRPr="006B25FC">
        <w:rPr>
          <w:b/>
          <w:sz w:val="26"/>
          <w:szCs w:val="26"/>
        </w:rPr>
        <w:lastRenderedPageBreak/>
        <w:t>инвалидов,инвалидов).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lastRenderedPageBreak/>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7" w:name="_Toc463603905"/>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7"/>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fldSimple w:instr=" REF _Ref403831962 \h  \* MERGEFORMAT ">
        <w:r w:rsidR="00E830B8">
          <w:rPr>
            <w:b/>
            <w:bCs/>
            <w:sz w:val="26"/>
            <w:szCs w:val="26"/>
          </w:rPr>
          <w:t>рис</w:t>
        </w:r>
        <w:r w:rsidR="008E26DF">
          <w:rPr>
            <w:b/>
            <w:bCs/>
            <w:sz w:val="26"/>
            <w:szCs w:val="26"/>
          </w:rPr>
          <w:t>.</w:t>
        </w:r>
      </w:fldSimple>
      <w:r w:rsidR="00E830B8">
        <w:rPr>
          <w:sz w:val="26"/>
          <w:szCs w:val="26"/>
        </w:rPr>
        <w:t>1</w:t>
      </w:r>
      <w:r w:rsidRPr="006B25FC">
        <w:rPr>
          <w:sz w:val="26"/>
          <w:szCs w:val="26"/>
        </w:rPr>
        <w:t>).</w:t>
      </w:r>
    </w:p>
    <w:p w:rsidR="008266A4" w:rsidRPr="00334CF4" w:rsidRDefault="00D422BA" w:rsidP="006B25FC">
      <w:pPr>
        <w:keepNext/>
        <w:spacing w:line="276" w:lineRule="auto"/>
        <w:ind w:firstLine="567"/>
        <w:jc w:val="center"/>
        <w:rPr>
          <w:rFonts w:ascii="Calibri" w:hAnsi="Calibri"/>
          <w:sz w:val="22"/>
          <w:szCs w:val="22"/>
        </w:rPr>
      </w:pPr>
      <w:r w:rsidRPr="00DD75CA">
        <w:rPr>
          <w:noProof/>
          <w:sz w:val="26"/>
          <w:szCs w:val="26"/>
        </w:rPr>
        <w:pict>
          <v:shape id="Рисунок 92" o:spid="_x0000_i1026" type="#_x0000_t75" style="width:465.75pt;height:311.25pt;visibility:visible">
            <v:imagedata r:id="rId10" o:title="" croptop="4889f" cropright="5772f"/>
          </v:shape>
        </w:pict>
      </w:r>
    </w:p>
    <w:p w:rsidR="008266A4" w:rsidRPr="006B25FC" w:rsidRDefault="008266A4" w:rsidP="008266A4">
      <w:pPr>
        <w:spacing w:after="200"/>
        <w:jc w:val="center"/>
        <w:rPr>
          <w:bCs/>
          <w:i/>
        </w:rPr>
      </w:pPr>
      <w:r>
        <w:rPr>
          <w:bCs/>
          <w:i/>
        </w:rPr>
        <w:t>р</w:t>
      </w:r>
      <w:r w:rsidRPr="006B25FC">
        <w:rPr>
          <w:bCs/>
          <w:i/>
        </w:rPr>
        <w:t>ис</w:t>
      </w:r>
      <w:r>
        <w:rPr>
          <w:bCs/>
          <w:i/>
        </w:rPr>
        <w:t>.</w:t>
      </w:r>
      <w:r w:rsidR="00DD75CA" w:rsidRPr="006B25FC">
        <w:rPr>
          <w:bCs/>
          <w:i/>
        </w:rPr>
        <w:fldChar w:fldCharType="begin"/>
      </w:r>
      <w:r w:rsidRPr="006B25FC">
        <w:rPr>
          <w:bCs/>
          <w:i/>
        </w:rPr>
        <w:instrText xml:space="preserve"> SEQ Рисунок \* ARABIC </w:instrText>
      </w:r>
      <w:r w:rsidR="00DD75CA" w:rsidRPr="006B25FC">
        <w:rPr>
          <w:bCs/>
          <w:i/>
        </w:rPr>
        <w:fldChar w:fldCharType="separate"/>
      </w:r>
      <w:r w:rsidR="008E26DF">
        <w:rPr>
          <w:bCs/>
          <w:i/>
          <w:noProof/>
        </w:rPr>
        <w:t>1</w:t>
      </w:r>
      <w:r w:rsidR="00DD75CA"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lastRenderedPageBreak/>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p>
    <w:p w:rsidR="008266A4" w:rsidRPr="00334CF4" w:rsidRDefault="00D422BA" w:rsidP="008266A4">
      <w:pPr>
        <w:spacing w:after="200" w:line="276" w:lineRule="auto"/>
        <w:ind w:firstLine="567"/>
        <w:jc w:val="both"/>
      </w:pPr>
      <w:r w:rsidRPr="00DD75CA">
        <w:rPr>
          <w:noProof/>
          <w:sz w:val="26"/>
          <w:szCs w:val="26"/>
        </w:rPr>
        <w:pict>
          <v:shape id="Рисунок 13" o:spid="_x0000_i1027" type="#_x0000_t75" style="width:465.75pt;height:319.5pt;visibility:visible">
            <v:imagedata r:id="rId11" o:title="" croptop="4775f" cropbottom="7520f" cropleft="1218f" cropright="746f"/>
          </v:shape>
        </w:pict>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D422BA" w:rsidP="008266A4">
      <w:pPr>
        <w:spacing w:after="200" w:line="276" w:lineRule="auto"/>
        <w:ind w:firstLine="709"/>
        <w:jc w:val="center"/>
        <w:rPr>
          <w:sz w:val="26"/>
          <w:szCs w:val="26"/>
        </w:rPr>
      </w:pPr>
      <w:r w:rsidRPr="00DD75CA">
        <w:rPr>
          <w:noProof/>
          <w:sz w:val="26"/>
          <w:szCs w:val="26"/>
        </w:rPr>
        <w:lastRenderedPageBreak/>
        <w:pict>
          <v:shape id="Рисунок 16" o:spid="_x0000_i1028" type="#_x0000_t75" style="width:452.25pt;height:612.75pt;visibility:visible">
            <v:imagedata r:id="rId12" o:title="" croptop="3581f" cropbottom="8595f" cropleft="23589f" cropright="7503f"/>
          </v:shape>
        </w:pict>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D422BA" w:rsidP="008266A4">
      <w:pPr>
        <w:spacing w:after="200" w:line="276" w:lineRule="auto"/>
        <w:ind w:firstLine="709"/>
        <w:jc w:val="both"/>
        <w:rPr>
          <w:sz w:val="26"/>
          <w:szCs w:val="26"/>
        </w:rPr>
      </w:pPr>
      <w:r w:rsidRPr="00DD75CA">
        <w:rPr>
          <w:noProof/>
          <w:sz w:val="26"/>
          <w:szCs w:val="26"/>
        </w:rPr>
        <w:lastRenderedPageBreak/>
        <w:pict>
          <v:shape id="Рисунок 19" o:spid="_x0000_i1029" type="#_x0000_t75" style="width:450pt;height:298.5pt;visibility:visible">
            <v:imagedata r:id="rId13" o:title="" croptop="4775f" cropbottom="8237f" cropleft="932f" cropright="6329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D422BA" w:rsidP="008266A4">
      <w:pPr>
        <w:spacing w:after="200" w:line="360" w:lineRule="auto"/>
        <w:ind w:firstLine="567"/>
        <w:jc w:val="both"/>
      </w:pPr>
      <w:r>
        <w:rPr>
          <w:noProof/>
        </w:rPr>
        <w:pict>
          <v:shape id="Рисунок 22" o:spid="_x0000_i1030" type="#_x0000_t75" style="width:462pt;height:310.5pt;visibility:visible">
            <v:imagedata r:id="rId14" o:title="" croptop="4894f" cropbottom="6075f" cropleft="742f" cropright="-14f"/>
          </v:shape>
        </w:pict>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8" w:name="_Toc463603906"/>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8"/>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39" w:name="_Toc463603907"/>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39"/>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004FCA" w:rsidRPr="001C7FE7" w:rsidRDefault="00004FCA" w:rsidP="00004FCA">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5"/>
      <w:footerReference w:type="default" r:id="rId16"/>
      <w:footerReference w:type="firs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BC" w:rsidRDefault="007848BC" w:rsidP="005C21EF">
      <w:r>
        <w:separator/>
      </w:r>
    </w:p>
  </w:endnote>
  <w:endnote w:type="continuationSeparator" w:id="1">
    <w:p w:rsidR="007848BC" w:rsidRDefault="007848BC"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DD75CA">
    <w:pPr>
      <w:pStyle w:val="af6"/>
      <w:jc w:val="right"/>
    </w:pPr>
    <w:r>
      <w:fldChar w:fldCharType="begin"/>
    </w:r>
    <w:r w:rsidR="00E830B8">
      <w:instrText>PAGE   \* MERGEFORMAT</w:instrText>
    </w:r>
    <w:r>
      <w:fldChar w:fldCharType="separate"/>
    </w:r>
    <w:r w:rsidR="00D422BA">
      <w:rPr>
        <w:noProof/>
      </w:rPr>
      <w:t>30</w:t>
    </w:r>
    <w:r>
      <w:fldChar w:fldCharType="end"/>
    </w:r>
  </w:p>
  <w:p w:rsidR="00E830B8" w:rsidRDefault="00E830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DD75CA">
    <w:pPr>
      <w:pStyle w:val="af6"/>
      <w:jc w:val="right"/>
    </w:pPr>
    <w:r>
      <w:fldChar w:fldCharType="begin"/>
    </w:r>
    <w:r w:rsidR="00E830B8">
      <w:instrText>PAGE   \* MERGEFORMAT</w:instrText>
    </w:r>
    <w:r>
      <w:fldChar w:fldCharType="separate"/>
    </w:r>
    <w:r w:rsidR="00D422BA">
      <w:rPr>
        <w:noProof/>
      </w:rPr>
      <w:t>48</w:t>
    </w:r>
    <w:r>
      <w:fldChar w:fldCharType="end"/>
    </w:r>
  </w:p>
  <w:p w:rsidR="00E830B8" w:rsidRDefault="00E830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pPr>
      <w:pStyle w:val="af6"/>
      <w:jc w:val="right"/>
    </w:pPr>
  </w:p>
  <w:p w:rsidR="00E830B8" w:rsidRDefault="00E830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BC" w:rsidRDefault="007848BC" w:rsidP="005C21EF">
      <w:r>
        <w:separator/>
      </w:r>
    </w:p>
  </w:footnote>
  <w:footnote w:type="continuationSeparator" w:id="1">
    <w:p w:rsidR="007848BC" w:rsidRDefault="007848BC" w:rsidP="005C21EF">
      <w:r>
        <w:continuationSeparator/>
      </w:r>
    </w:p>
  </w:footnote>
  <w:footnote w:id="2">
    <w:p w:rsidR="00E830B8" w:rsidRPr="006B25FC" w:rsidRDefault="00E830B8" w:rsidP="006B25FC">
      <w:pPr>
        <w:pStyle w:val="a9"/>
        <w:jc w:val="both"/>
        <w:rPr>
          <w:sz w:val="22"/>
          <w:szCs w:val="22"/>
        </w:rPr>
      </w:pPr>
      <w:r w:rsidRPr="00F449A6">
        <w:rPr>
          <w:rStyle w:val="ab"/>
          <w:sz w:val="22"/>
          <w:szCs w:val="22"/>
        </w:rPr>
        <w:footnoteRef/>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3">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4">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rsidR="00A3349A" w:rsidRPr="00D57685" w:rsidRDefault="00A3349A" w:rsidP="00A3349A">
      <w:pPr>
        <w:pStyle w:val="a9"/>
        <w:jc w:val="both"/>
        <w:rPr>
          <w:sz w:val="22"/>
          <w:szCs w:val="22"/>
        </w:rPr>
      </w:pPr>
      <w:r>
        <w:rPr>
          <w:rStyle w:val="ab"/>
        </w:rPr>
        <w:footnoteRef/>
      </w:r>
      <w:r w:rsidRPr="00D57685">
        <w:rPr>
          <w:sz w:val="22"/>
          <w:szCs w:val="22"/>
        </w:rPr>
        <w:t xml:space="preserve">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обработки бланков итогового сочинения </w:t>
      </w:r>
      <w:r>
        <w:rPr>
          <w:sz w:val="22"/>
          <w:szCs w:val="22"/>
        </w:rPr>
        <w:t xml:space="preserve">(изложения) такого участника.  </w:t>
      </w:r>
      <w:r w:rsidRPr="00D57685">
        <w:rPr>
          <w:sz w:val="22"/>
          <w:szCs w:val="22"/>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 w:id="6">
    <w:p w:rsidR="00E830B8" w:rsidRPr="00F449A6" w:rsidRDefault="00E830B8"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7">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footnote>
  <w:footnote w:id="8">
    <w:p w:rsidR="00E830B8" w:rsidRPr="006B25FC" w:rsidRDefault="00E830B8" w:rsidP="006B25FC">
      <w:pPr>
        <w:pStyle w:val="a9"/>
        <w:jc w:val="both"/>
        <w:rPr>
          <w:sz w:val="22"/>
          <w:szCs w:val="22"/>
        </w:rPr>
      </w:pPr>
      <w:r w:rsidRPr="00F449A6">
        <w:rPr>
          <w:rStyle w:val="ab"/>
          <w:sz w:val="22"/>
          <w:szCs w:val="22"/>
        </w:rPr>
        <w:footnoteRef/>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9">
    <w:p w:rsidR="00E830B8" w:rsidRPr="006B25FC" w:rsidRDefault="00E830B8"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p>
  </w:footnote>
  <w:footnote w:id="10">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E830B8" w:rsidRPr="00F449A6" w:rsidRDefault="00E830B8"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footnote>
  <w:footnote w:id="11">
    <w:p w:rsidR="00E830B8" w:rsidRPr="00F449A6" w:rsidRDefault="00E830B8" w:rsidP="00CC3CCE">
      <w:pPr>
        <w:pStyle w:val="a9"/>
        <w:jc w:val="both"/>
        <w:rPr>
          <w:sz w:val="22"/>
          <w:szCs w:val="22"/>
        </w:rPr>
      </w:pPr>
      <w:r w:rsidRPr="00F449A6">
        <w:rPr>
          <w:rStyle w:val="ab"/>
          <w:sz w:val="22"/>
          <w:szCs w:val="22"/>
        </w:rPr>
        <w:footnoteRef/>
      </w:r>
      <w:r w:rsidRPr="00F449A6">
        <w:rPr>
          <w:sz w:val="22"/>
          <w:szCs w:val="22"/>
        </w:rPr>
        <w:t>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E830B8" w:rsidRPr="00112989" w:rsidRDefault="00E830B8" w:rsidP="00CC3CCE">
      <w:pPr>
        <w:pStyle w:val="a9"/>
        <w:rPr>
          <w:sz w:val="22"/>
          <w:szCs w:val="22"/>
        </w:rPr>
      </w:pPr>
    </w:p>
  </w:footnote>
  <w:footnote w:id="12">
    <w:p w:rsidR="00E830B8" w:rsidRPr="00F449A6" w:rsidRDefault="00E830B8"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3">
    <w:p w:rsidR="00C47D25" w:rsidRPr="00C47D25" w:rsidRDefault="00C47D25" w:rsidP="00C47D25">
      <w:pPr>
        <w:pStyle w:val="a9"/>
        <w:jc w:val="both"/>
        <w:rPr>
          <w:sz w:val="22"/>
          <w:szCs w:val="22"/>
        </w:rPr>
      </w:pPr>
      <w:r w:rsidRPr="00C47D25">
        <w:rPr>
          <w:rStyle w:val="ab"/>
          <w:sz w:val="22"/>
          <w:szCs w:val="22"/>
        </w:rPr>
        <w:footnoteRef/>
      </w:r>
      <w:r w:rsidRPr="00C47D25">
        <w:rPr>
          <w:sz w:val="22"/>
          <w:szCs w:val="22"/>
        </w:rPr>
        <w:t xml:space="preserve"> 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sz w:val="22"/>
          <w:szCs w:val="22"/>
        </w:rPr>
        <w:t xml:space="preserve">проверки и </w:t>
      </w:r>
      <w:r w:rsidRPr="00C47D25">
        <w:rPr>
          <w:sz w:val="22"/>
          <w:szCs w:val="22"/>
        </w:rPr>
        <w:t>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0"/>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7869"/>
    <w:rsid w:val="00387942"/>
    <w:rsid w:val="0039022C"/>
    <w:rsid w:val="00393989"/>
    <w:rsid w:val="00394400"/>
    <w:rsid w:val="00394B04"/>
    <w:rsid w:val="003A4E1E"/>
    <w:rsid w:val="003A527A"/>
    <w:rsid w:val="003B0A1B"/>
    <w:rsid w:val="003B0FC1"/>
    <w:rsid w:val="003B22EC"/>
    <w:rsid w:val="003C11BE"/>
    <w:rsid w:val="003C600D"/>
    <w:rsid w:val="003D52EB"/>
    <w:rsid w:val="003D6191"/>
    <w:rsid w:val="003D6D19"/>
    <w:rsid w:val="003D716F"/>
    <w:rsid w:val="003E4FBA"/>
    <w:rsid w:val="003E5FDD"/>
    <w:rsid w:val="003F20CC"/>
    <w:rsid w:val="003F558D"/>
    <w:rsid w:val="004037A0"/>
    <w:rsid w:val="0040414D"/>
    <w:rsid w:val="00410F1C"/>
    <w:rsid w:val="00414C61"/>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138A"/>
    <w:rsid w:val="00462565"/>
    <w:rsid w:val="00470594"/>
    <w:rsid w:val="00474F43"/>
    <w:rsid w:val="0048473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48BC"/>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22BA"/>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75CA"/>
    <w:rsid w:val="00DD760A"/>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BCA"/>
    <w:rsid w:val="00E15D7E"/>
    <w:rsid w:val="00E212FA"/>
    <w:rsid w:val="00E21417"/>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9424-5DDD-4FD1-9673-5D931A76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12827</Words>
  <Characters>73116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85772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1</cp:lastModifiedBy>
  <cp:revision>2</cp:revision>
  <cp:lastPrinted>2016-10-07T13:37:00Z</cp:lastPrinted>
  <dcterms:created xsi:type="dcterms:W3CDTF">2017-06-23T06:04:00Z</dcterms:created>
  <dcterms:modified xsi:type="dcterms:W3CDTF">2017-06-23T06:04:00Z</dcterms:modified>
</cp:coreProperties>
</file>